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9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3332"/>
        <w:gridCol w:w="3402"/>
      </w:tblGrid>
      <w:tr w:rsidR="00D6475F" w:rsidRPr="00CC3D76" w14:paraId="5BE490DA" w14:textId="77777777" w:rsidTr="00FB4A6F">
        <w:tc>
          <w:tcPr>
            <w:tcW w:w="3625" w:type="dxa"/>
          </w:tcPr>
          <w:p w14:paraId="3FFDD8FB" w14:textId="77777777" w:rsidR="00D6475F" w:rsidRPr="00CC3D76" w:rsidRDefault="00D6475F" w:rsidP="002C1E1F">
            <w:pPr>
              <w:ind w:left="224" w:right="-291"/>
              <w:rPr>
                <w:sz w:val="20"/>
                <w:szCs w:val="18"/>
                <w:lang w:val="en-GB"/>
              </w:rPr>
            </w:pPr>
            <w:bookmarkStart w:id="0" w:name="_GoBack"/>
            <w:bookmarkEnd w:id="0"/>
            <w:r w:rsidRPr="00CC3D76">
              <w:rPr>
                <w:sz w:val="20"/>
                <w:szCs w:val="18"/>
                <w:lang w:val="en-GB"/>
              </w:rPr>
              <w:t>Università degli Studi di Trento</w:t>
            </w:r>
          </w:p>
          <w:p w14:paraId="0879F1A6" w14:textId="77777777" w:rsidR="00D6475F" w:rsidRPr="00CC3D76" w:rsidRDefault="00D6475F" w:rsidP="002C1E1F">
            <w:pPr>
              <w:ind w:left="224" w:right="-291"/>
              <w:rPr>
                <w:sz w:val="22"/>
                <w:szCs w:val="18"/>
                <w:lang w:val="en-GB"/>
              </w:rPr>
            </w:pPr>
            <w:r w:rsidRPr="00CC3D76">
              <w:rPr>
                <w:sz w:val="20"/>
                <w:szCs w:val="18"/>
                <w:lang w:val="en-GB"/>
              </w:rPr>
              <w:t>Scuola di Studi Internazionale</w:t>
            </w:r>
          </w:p>
        </w:tc>
        <w:tc>
          <w:tcPr>
            <w:tcW w:w="3332" w:type="dxa"/>
          </w:tcPr>
          <w:p w14:paraId="49382653" w14:textId="77777777" w:rsidR="00D6475F" w:rsidRPr="00CC3D76" w:rsidRDefault="00D6475F" w:rsidP="002C1E1F">
            <w:pPr>
              <w:pStyle w:val="Corpodeltesto3"/>
              <w:spacing w:after="0"/>
              <w:ind w:left="-142" w:right="-291"/>
              <w:jc w:val="center"/>
              <w:rPr>
                <w:sz w:val="22"/>
                <w:lang w:val="en-GB"/>
              </w:rPr>
            </w:pPr>
            <w:r w:rsidRPr="00CC3D76">
              <w:rPr>
                <w:sz w:val="22"/>
                <w:lang w:val="en-GB"/>
              </w:rPr>
              <w:t>Master’s Degree in European and International Studies</w:t>
            </w:r>
          </w:p>
          <w:p w14:paraId="0A2320C3" w14:textId="77777777" w:rsidR="00D6475F" w:rsidRPr="00CC3D76" w:rsidRDefault="00D6475F" w:rsidP="002C1E1F">
            <w:pPr>
              <w:pStyle w:val="Titolo3"/>
              <w:ind w:left="-142" w:right="-291"/>
              <w:rPr>
                <w:color w:val="auto"/>
              </w:rPr>
            </w:pPr>
            <w:r w:rsidRPr="00CC3D76">
              <w:rPr>
                <w:color w:val="auto"/>
              </w:rPr>
              <w:t xml:space="preserve">English Language </w:t>
            </w:r>
          </w:p>
          <w:p w14:paraId="00AC8DD1" w14:textId="77777777" w:rsidR="00D6475F" w:rsidRPr="00CC3D76" w:rsidRDefault="00D6475F" w:rsidP="002C1E1F">
            <w:pPr>
              <w:pStyle w:val="Titolo1"/>
              <w:ind w:left="-142" w:right="-291"/>
              <w:jc w:val="center"/>
              <w:rPr>
                <w:sz w:val="22"/>
              </w:rPr>
            </w:pPr>
            <w:r w:rsidRPr="00CC3D76">
              <w:rPr>
                <w:sz w:val="22"/>
              </w:rPr>
              <w:t xml:space="preserve">Use of English </w:t>
            </w:r>
          </w:p>
        </w:tc>
        <w:tc>
          <w:tcPr>
            <w:tcW w:w="3402" w:type="dxa"/>
          </w:tcPr>
          <w:p w14:paraId="76C94E82" w14:textId="0740CE8C" w:rsidR="00D6475F" w:rsidRPr="00CC3D76" w:rsidRDefault="00D6475F" w:rsidP="002C1E1F">
            <w:pPr>
              <w:ind w:left="-142" w:right="-291"/>
              <w:jc w:val="right"/>
              <w:rPr>
                <w:sz w:val="20"/>
                <w:szCs w:val="18"/>
                <w:lang w:val="en-GB"/>
              </w:rPr>
            </w:pPr>
            <w:r w:rsidRPr="00CC3D76">
              <w:rPr>
                <w:sz w:val="20"/>
                <w:szCs w:val="18"/>
                <w:lang w:val="en-GB"/>
              </w:rPr>
              <w:t>a.a. 201</w:t>
            </w:r>
            <w:r>
              <w:rPr>
                <w:sz w:val="20"/>
                <w:szCs w:val="18"/>
                <w:lang w:val="en-GB"/>
              </w:rPr>
              <w:t>4– 20</w:t>
            </w:r>
            <w:r w:rsidR="00FB4A6F">
              <w:rPr>
                <w:sz w:val="20"/>
                <w:szCs w:val="18"/>
                <w:lang w:val="en-GB"/>
              </w:rPr>
              <w:t>15</w:t>
            </w:r>
            <w:r>
              <w:rPr>
                <w:sz w:val="20"/>
                <w:szCs w:val="18"/>
                <w:lang w:val="en-GB"/>
              </w:rPr>
              <w:t>15</w:t>
            </w:r>
          </w:p>
          <w:p w14:paraId="23D5CB4A" w14:textId="5C40909F" w:rsidR="00D6475F" w:rsidRPr="00CC3D76" w:rsidRDefault="00D6475F" w:rsidP="002C1E1F">
            <w:pPr>
              <w:ind w:left="-142" w:right="-291"/>
              <w:jc w:val="right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15</w:t>
            </w:r>
            <w:r w:rsidRPr="00CC3D76">
              <w:rPr>
                <w:sz w:val="20"/>
                <w:szCs w:val="18"/>
                <w:lang w:val="en-GB"/>
              </w:rPr>
              <w:t xml:space="preserve"> June 20</w:t>
            </w:r>
            <w:r w:rsidR="00FB4A6F">
              <w:rPr>
                <w:sz w:val="20"/>
                <w:szCs w:val="18"/>
                <w:lang w:val="en-GB"/>
              </w:rPr>
              <w:t>15</w:t>
            </w:r>
            <w:r w:rsidRPr="00CC3D76">
              <w:rPr>
                <w:sz w:val="20"/>
                <w:szCs w:val="18"/>
                <w:lang w:val="en-GB"/>
              </w:rPr>
              <w:t>1</w:t>
            </w:r>
            <w:r>
              <w:rPr>
                <w:sz w:val="20"/>
                <w:szCs w:val="18"/>
                <w:lang w:val="en-GB"/>
              </w:rPr>
              <w:t>5</w:t>
            </w:r>
          </w:p>
        </w:tc>
      </w:tr>
    </w:tbl>
    <w:p w14:paraId="6A95D329" w14:textId="55E6831D" w:rsidR="00D6475F" w:rsidRPr="00CC3D76" w:rsidRDefault="00D6475F" w:rsidP="002C1E1F">
      <w:pPr>
        <w:spacing w:before="120"/>
        <w:ind w:left="-142" w:right="-291"/>
        <w:rPr>
          <w:color w:val="000000"/>
          <w:sz w:val="22"/>
          <w:szCs w:val="22"/>
          <w:lang w:val="en-GB"/>
        </w:rPr>
      </w:pPr>
      <w:r w:rsidRPr="00CC3D76">
        <w:rPr>
          <w:lang w:val="en-GB"/>
        </w:rPr>
        <w:t>Name</w:t>
      </w:r>
      <w:proofErr w:type="gramStart"/>
      <w:r w:rsidRPr="00CC3D76">
        <w:rPr>
          <w:lang w:val="en-GB"/>
        </w:rPr>
        <w:t>:_</w:t>
      </w:r>
      <w:proofErr w:type="gramEnd"/>
      <w:r w:rsidRPr="00CC3D76">
        <w:rPr>
          <w:lang w:val="en-GB"/>
        </w:rPr>
        <w:t>____________________</w:t>
      </w:r>
      <w:r w:rsidR="00572533">
        <w:rPr>
          <w:lang w:val="en-GB"/>
        </w:rPr>
        <w:t>_______________________</w:t>
      </w:r>
      <w:r w:rsidRPr="00CC3D76">
        <w:rPr>
          <w:lang w:val="en-GB"/>
        </w:rPr>
        <w:tab/>
      </w:r>
      <w:r w:rsidRPr="00CC3D76">
        <w:rPr>
          <w:lang w:val="en-GB"/>
        </w:rPr>
        <w:tab/>
      </w:r>
      <w:r w:rsidRPr="00CC3D76">
        <w:rPr>
          <w:lang w:val="en-GB"/>
        </w:rPr>
        <w:tab/>
      </w:r>
      <w:r w:rsidRPr="00CC3D76">
        <w:rPr>
          <w:lang w:val="en-GB"/>
        </w:rPr>
        <w:tab/>
      </w:r>
      <w:r w:rsidRPr="00CC3D76">
        <w:rPr>
          <w:lang w:val="en-GB"/>
        </w:rPr>
        <w:tab/>
        <w:t>Mat. No. __</w:t>
      </w:r>
      <w:r w:rsidR="00572533">
        <w:rPr>
          <w:lang w:val="en-GB"/>
        </w:rPr>
        <w:t>____________</w:t>
      </w:r>
    </w:p>
    <w:p w14:paraId="10D2AF2D" w14:textId="3F93D874" w:rsidR="00D6475F" w:rsidRPr="00CC3D76" w:rsidRDefault="00D6475F" w:rsidP="002C1E1F">
      <w:pPr>
        <w:widowControl w:val="0"/>
        <w:autoSpaceDE w:val="0"/>
        <w:autoSpaceDN w:val="0"/>
        <w:adjustRightInd w:val="0"/>
        <w:spacing w:before="120"/>
        <w:ind w:left="-142" w:right="-291"/>
        <w:jc w:val="both"/>
        <w:rPr>
          <w:rFonts w:ascii="Arial" w:hAnsi="Arial" w:cs="Arial"/>
          <w:bCs/>
          <w:color w:val="3F3F3F"/>
          <w:spacing w:val="-20"/>
          <w:kern w:val="1"/>
          <w:sz w:val="20"/>
          <w:szCs w:val="20"/>
          <w:lang w:val="en-GB"/>
        </w:rPr>
      </w:pPr>
      <w:r w:rsidRPr="00CC3D76">
        <w:rPr>
          <w:rFonts w:ascii="Arial" w:hAnsi="Arial" w:cs="Arial"/>
          <w:bCs/>
          <w:color w:val="3F3F3F"/>
          <w:spacing w:val="-20"/>
          <w:kern w:val="1"/>
          <w:sz w:val="20"/>
          <w:szCs w:val="20"/>
          <w:lang w:val="en-GB"/>
        </w:rPr>
        <w:t>For each of the numbered gaps</w:t>
      </w:r>
      <w:r w:rsidR="00ED43AA">
        <w:rPr>
          <w:rFonts w:ascii="Arial" w:hAnsi="Arial" w:cs="Arial"/>
          <w:bCs/>
          <w:color w:val="3F3F3F"/>
          <w:spacing w:val="-20"/>
          <w:kern w:val="1"/>
          <w:sz w:val="20"/>
          <w:szCs w:val="20"/>
          <w:lang w:val="en-GB"/>
        </w:rPr>
        <w:t xml:space="preserve"> 1 - 32</w:t>
      </w:r>
      <w:r w:rsidRPr="00CC3D76">
        <w:rPr>
          <w:rFonts w:ascii="Arial" w:hAnsi="Arial" w:cs="Arial"/>
          <w:bCs/>
          <w:color w:val="3F3F3F"/>
          <w:spacing w:val="-20"/>
          <w:kern w:val="1"/>
          <w:sz w:val="20"/>
          <w:szCs w:val="20"/>
          <w:lang w:val="en-GB"/>
        </w:rPr>
        <w:t xml:space="preserve">, provide </w:t>
      </w:r>
      <w:r w:rsidRPr="002A0959">
        <w:rPr>
          <w:rFonts w:ascii="Arial" w:hAnsi="Arial" w:cs="Arial"/>
          <w:b/>
          <w:bCs/>
          <w:color w:val="3F3F3F"/>
          <w:spacing w:val="-20"/>
          <w:kern w:val="1"/>
          <w:sz w:val="20"/>
          <w:szCs w:val="20"/>
          <w:lang w:val="en-GB"/>
        </w:rPr>
        <w:t xml:space="preserve">ONE </w:t>
      </w:r>
      <w:r w:rsidRPr="00CC3D76">
        <w:rPr>
          <w:rFonts w:ascii="Arial" w:hAnsi="Arial" w:cs="Arial"/>
          <w:bCs/>
          <w:color w:val="3F3F3F"/>
          <w:spacing w:val="-20"/>
          <w:kern w:val="1"/>
          <w:sz w:val="20"/>
          <w:szCs w:val="20"/>
          <w:lang w:val="en-GB"/>
        </w:rPr>
        <w:t xml:space="preserve">word to complete the phrase IF a word is necessary. Write the word against the correct number on your answer sheet. </w:t>
      </w:r>
      <w:r>
        <w:rPr>
          <w:rFonts w:ascii="Arial" w:hAnsi="Arial" w:cs="Arial"/>
          <w:bCs/>
          <w:color w:val="3F3F3F"/>
          <w:spacing w:val="-20"/>
          <w:kern w:val="1"/>
          <w:sz w:val="20"/>
          <w:szCs w:val="20"/>
          <w:lang w:val="en-GB"/>
        </w:rPr>
        <w:t xml:space="preserve">If no word is necessary, put a </w:t>
      </w:r>
      <w:r w:rsidRPr="00CC3D76">
        <w:rPr>
          <w:rFonts w:ascii="Arial" w:hAnsi="Arial" w:cs="Arial"/>
          <w:bCs/>
          <w:color w:val="3F3F3F"/>
          <w:spacing w:val="-20"/>
          <w:kern w:val="1"/>
          <w:sz w:val="20"/>
          <w:szCs w:val="20"/>
          <w:lang w:val="en-GB"/>
        </w:rPr>
        <w:t>diagonal line in the space next to the number. Blank spaces on the answer sheet will be marked as incorrect</w:t>
      </w:r>
      <w:proofErr w:type="gramStart"/>
      <w:r w:rsidRPr="00CC3D76">
        <w:rPr>
          <w:rFonts w:ascii="Arial" w:hAnsi="Arial" w:cs="Arial"/>
          <w:bCs/>
          <w:color w:val="3F3F3F"/>
          <w:spacing w:val="-20"/>
          <w:kern w:val="1"/>
          <w:sz w:val="20"/>
          <w:szCs w:val="20"/>
          <w:lang w:val="en-GB"/>
        </w:rPr>
        <w:t>.</w:t>
      </w:r>
      <w:r>
        <w:rPr>
          <w:rFonts w:ascii="Arial" w:hAnsi="Arial" w:cs="Arial"/>
          <w:bCs/>
          <w:color w:val="3F3F3F"/>
          <w:spacing w:val="-20"/>
          <w:kern w:val="1"/>
          <w:sz w:val="20"/>
          <w:szCs w:val="20"/>
          <w:lang w:val="en-GB"/>
        </w:rPr>
        <w:t>.</w:t>
      </w:r>
      <w:proofErr w:type="gramEnd"/>
      <w:r>
        <w:rPr>
          <w:rFonts w:ascii="Arial" w:hAnsi="Arial" w:cs="Arial"/>
          <w:bCs/>
          <w:color w:val="3F3F3F"/>
          <w:spacing w:val="-20"/>
          <w:kern w:val="1"/>
          <w:sz w:val="20"/>
          <w:szCs w:val="20"/>
          <w:lang w:val="en-GB"/>
        </w:rPr>
        <w:t xml:space="preserve"> Multiple answers will be marked as incorrect.</w:t>
      </w:r>
    </w:p>
    <w:p w14:paraId="0B174F13" w14:textId="77777777" w:rsidR="00626100" w:rsidRDefault="00626100" w:rsidP="002C1E1F">
      <w:pPr>
        <w:widowControl w:val="0"/>
        <w:autoSpaceDE w:val="0"/>
        <w:autoSpaceDN w:val="0"/>
        <w:adjustRightInd w:val="0"/>
        <w:ind w:left="-142" w:right="-291"/>
        <w:rPr>
          <w:rFonts w:ascii="Times" w:hAnsi="Times" w:cs="Times"/>
          <w:b/>
          <w:color w:val="262626"/>
          <w:sz w:val="28"/>
          <w:szCs w:val="28"/>
        </w:rPr>
      </w:pPr>
    </w:p>
    <w:p w14:paraId="73F21E52" w14:textId="77777777" w:rsidR="00A42EAA" w:rsidRPr="00892A05" w:rsidRDefault="00A42EAA" w:rsidP="002C1E1F">
      <w:pPr>
        <w:widowControl w:val="0"/>
        <w:autoSpaceDE w:val="0"/>
        <w:autoSpaceDN w:val="0"/>
        <w:adjustRightInd w:val="0"/>
        <w:ind w:left="-142" w:right="-291"/>
        <w:rPr>
          <w:rFonts w:ascii="Times" w:hAnsi="Times" w:cs="Times"/>
          <w:b/>
          <w:sz w:val="28"/>
          <w:szCs w:val="28"/>
        </w:rPr>
      </w:pPr>
      <w:r w:rsidRPr="00892A05">
        <w:rPr>
          <w:rFonts w:ascii="Times" w:hAnsi="Times" w:cs="Times"/>
          <w:b/>
          <w:color w:val="262626"/>
          <w:sz w:val="28"/>
          <w:szCs w:val="28"/>
        </w:rPr>
        <w:t xml:space="preserve">Agriculture will drive Africa's rise to </w:t>
      </w:r>
      <w:r w:rsidRPr="00892A05">
        <w:rPr>
          <w:rFonts w:ascii="Times" w:hAnsi="Times" w:cs="Times"/>
          <w:b/>
          <w:sz w:val="28"/>
          <w:szCs w:val="28"/>
        </w:rPr>
        <w:t xml:space="preserve">economic </w:t>
      </w:r>
      <w:proofErr w:type="gramStart"/>
      <w:r w:rsidRPr="00892A05">
        <w:rPr>
          <w:rFonts w:ascii="Times" w:hAnsi="Times" w:cs="Times"/>
          <w:b/>
          <w:sz w:val="28"/>
          <w:szCs w:val="28"/>
        </w:rPr>
        <w:t>power</w:t>
      </w:r>
      <w:proofErr w:type="gramEnd"/>
    </w:p>
    <w:p w14:paraId="2A822906" w14:textId="77777777" w:rsidR="003F7DDD" w:rsidRPr="002C1E1F" w:rsidRDefault="003F7DDD" w:rsidP="002C1E1F">
      <w:pPr>
        <w:widowControl w:val="0"/>
        <w:autoSpaceDE w:val="0"/>
        <w:autoSpaceDN w:val="0"/>
        <w:adjustRightInd w:val="0"/>
        <w:ind w:left="-142" w:right="-291"/>
        <w:rPr>
          <w:rFonts w:ascii="Times" w:hAnsi="Times" w:cs="Times"/>
          <w:sz w:val="20"/>
          <w:szCs w:val="20"/>
        </w:rPr>
      </w:pPr>
      <w:r w:rsidRPr="002C1E1F">
        <w:rPr>
          <w:rFonts w:ascii="Times" w:hAnsi="Times" w:cs="Times"/>
          <w:sz w:val="20"/>
          <w:szCs w:val="20"/>
        </w:rPr>
        <w:t xml:space="preserve">http://www.theguardian.com/global-development-professionals-network/2015/jun/03/agriculture-africa-rise-to-economic-power </w:t>
      </w:r>
    </w:p>
    <w:p w14:paraId="5E6CA11F" w14:textId="77777777" w:rsidR="00A42EAA" w:rsidRPr="00626100" w:rsidRDefault="00A42EAA" w:rsidP="002C1E1F">
      <w:pPr>
        <w:widowControl w:val="0"/>
        <w:autoSpaceDE w:val="0"/>
        <w:autoSpaceDN w:val="0"/>
        <w:adjustRightInd w:val="0"/>
        <w:ind w:left="-142" w:right="-291"/>
        <w:rPr>
          <w:rFonts w:ascii="Times" w:hAnsi="Times" w:cs="Times"/>
          <w:i/>
        </w:rPr>
      </w:pPr>
      <w:proofErr w:type="gramStart"/>
      <w:r w:rsidRPr="00626100">
        <w:rPr>
          <w:rFonts w:ascii="Times" w:hAnsi="Times" w:cs="Times"/>
          <w:i/>
        </w:rPr>
        <w:t>From</w:t>
      </w:r>
      <w:proofErr w:type="gramEnd"/>
      <w:r w:rsidRPr="00626100">
        <w:rPr>
          <w:rFonts w:ascii="Times" w:hAnsi="Times" w:cs="Times"/>
          <w:i/>
        </w:rPr>
        <w:t xml:space="preserve"> Mali to Tanzania, agriculture is propelling rampant economic growth. Governments need </w:t>
      </w:r>
      <w:proofErr w:type="gramStart"/>
      <w:r w:rsidRPr="00626100">
        <w:rPr>
          <w:rFonts w:ascii="Times" w:hAnsi="Times" w:cs="Times"/>
          <w:i/>
        </w:rPr>
        <w:t>to</w:t>
      </w:r>
      <w:proofErr w:type="gramEnd"/>
      <w:r w:rsidRPr="00626100">
        <w:rPr>
          <w:rFonts w:ascii="Times" w:hAnsi="Times" w:cs="Times"/>
          <w:i/>
        </w:rPr>
        <w:t xml:space="preserve"> continue to invest to support smallholder farmers </w:t>
      </w:r>
    </w:p>
    <w:p w14:paraId="086E0938" w14:textId="75E2F54E" w:rsidR="00A42EAA" w:rsidRPr="00626100" w:rsidRDefault="00A42EAA" w:rsidP="00626100">
      <w:pPr>
        <w:widowControl w:val="0"/>
        <w:autoSpaceDE w:val="0"/>
        <w:autoSpaceDN w:val="0"/>
        <w:adjustRightInd w:val="0"/>
        <w:spacing w:line="360" w:lineRule="auto"/>
        <w:ind w:left="-142" w:right="-289"/>
        <w:rPr>
          <w:rFonts w:ascii="Arial" w:hAnsi="Arial" w:cs="Arial"/>
          <w:color w:val="262626"/>
          <w:sz w:val="20"/>
          <w:szCs w:val="20"/>
        </w:rPr>
      </w:pPr>
      <w:r w:rsidRPr="00626100">
        <w:rPr>
          <w:rFonts w:ascii="Arial" w:hAnsi="Arial" w:cs="Arial"/>
          <w:color w:val="262626"/>
          <w:sz w:val="20"/>
          <w:szCs w:val="20"/>
        </w:rPr>
        <w:t xml:space="preserve">I was in </w:t>
      </w:r>
      <w:hyperlink r:id="rId7" w:history="1">
        <w:r w:rsidRPr="00626100">
          <w:rPr>
            <w:rFonts w:ascii="Arial" w:hAnsi="Arial" w:cs="Arial"/>
            <w:color w:val="084376"/>
            <w:sz w:val="20"/>
            <w:szCs w:val="20"/>
          </w:rPr>
          <w:t>Mali</w:t>
        </w:r>
      </w:hyperlink>
      <w:r w:rsidRPr="00626100">
        <w:rPr>
          <w:rFonts w:ascii="Arial" w:hAnsi="Arial" w:cs="Arial"/>
          <w:color w:val="262626"/>
          <w:sz w:val="20"/>
          <w:szCs w:val="20"/>
        </w:rPr>
        <w:t xml:space="preserve"> recently where I met a woman, Maimouna Coulibaly, who several years ago left her job in the United States and returne</w:t>
      </w:r>
      <w:r w:rsidR="002C1E1F" w:rsidRPr="00626100">
        <w:rPr>
          <w:rFonts w:ascii="Arial" w:hAnsi="Arial" w:cs="Arial"/>
          <w:color w:val="262626"/>
          <w:sz w:val="20"/>
          <w:szCs w:val="20"/>
        </w:rPr>
        <w:t>d 1) …..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her home country to start a seed company called Faso Kaba. </w:t>
      </w:r>
      <w:proofErr w:type="gramStart"/>
      <w:r w:rsidRPr="00626100">
        <w:rPr>
          <w:rFonts w:ascii="Arial" w:hAnsi="Arial" w:cs="Arial"/>
          <w:color w:val="262626"/>
          <w:sz w:val="20"/>
          <w:szCs w:val="20"/>
        </w:rPr>
        <w:t>She quickly and confidently ramped up production, from 100 tons per year to over 1,000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. She is eager to keep </w:t>
      </w:r>
      <w:r w:rsidR="002C1E1F" w:rsidRPr="00626100">
        <w:rPr>
          <w:rFonts w:ascii="Arial" w:hAnsi="Arial" w:cs="Arial"/>
          <w:color w:val="262626"/>
          <w:sz w:val="20"/>
          <w:szCs w:val="20"/>
        </w:rPr>
        <w:t>2) …</w:t>
      </w:r>
      <w:proofErr w:type="gramStart"/>
      <w:r w:rsidR="002C1E1F" w:rsidRPr="00626100">
        <w:rPr>
          <w:rFonts w:ascii="Arial" w:hAnsi="Arial" w:cs="Arial"/>
          <w:color w:val="262626"/>
          <w:sz w:val="20"/>
          <w:szCs w:val="20"/>
        </w:rPr>
        <w:t>..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>, but she’s having a hard time finding financing.</w:t>
      </w:r>
    </w:p>
    <w:p w14:paraId="00644C7D" w14:textId="00E5DDC4" w:rsidR="00A42EAA" w:rsidRPr="00626100" w:rsidRDefault="00A42EAA" w:rsidP="00626100">
      <w:pPr>
        <w:widowControl w:val="0"/>
        <w:autoSpaceDE w:val="0"/>
        <w:autoSpaceDN w:val="0"/>
        <w:adjustRightInd w:val="0"/>
        <w:spacing w:line="360" w:lineRule="auto"/>
        <w:ind w:left="-142" w:right="-289"/>
        <w:rPr>
          <w:rFonts w:ascii="Arial" w:hAnsi="Arial" w:cs="Arial"/>
          <w:color w:val="262626"/>
          <w:sz w:val="20"/>
          <w:szCs w:val="20"/>
        </w:rPr>
      </w:pPr>
      <w:proofErr w:type="gramStart"/>
      <w:r w:rsidRPr="00626100">
        <w:rPr>
          <w:rFonts w:ascii="Arial" w:hAnsi="Arial" w:cs="Arial"/>
          <w:color w:val="262626"/>
          <w:sz w:val="20"/>
          <w:szCs w:val="20"/>
        </w:rPr>
        <w:t>I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 have heard different versions of this story over the last </w:t>
      </w:r>
      <w:r w:rsidR="002C1E1F" w:rsidRPr="00626100">
        <w:rPr>
          <w:rFonts w:ascii="Arial" w:hAnsi="Arial" w:cs="Arial"/>
          <w:color w:val="262626"/>
          <w:sz w:val="20"/>
          <w:szCs w:val="20"/>
        </w:rPr>
        <w:t>3) …..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months as I travelled around the continent: African farmers and agriculture businesses experiencing an initial </w:t>
      </w:r>
      <w:r w:rsidR="002C1E1F" w:rsidRPr="00626100">
        <w:rPr>
          <w:rFonts w:ascii="Arial" w:hAnsi="Arial" w:cs="Arial"/>
          <w:color w:val="262626"/>
          <w:sz w:val="20"/>
          <w:szCs w:val="20"/>
        </w:rPr>
        <w:t>4) …..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of </w:t>
      </w:r>
      <w:r w:rsidR="002C1E1F" w:rsidRPr="00626100">
        <w:rPr>
          <w:rFonts w:ascii="Arial" w:hAnsi="Arial" w:cs="Arial"/>
          <w:color w:val="262626"/>
          <w:sz w:val="20"/>
          <w:szCs w:val="20"/>
        </w:rPr>
        <w:t>e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ntrepreneurial success, reflecting the tremendous potential for agriculture as an economic driver, but then encountering obstacles that </w:t>
      </w:r>
      <w:r w:rsidR="00FE4A73" w:rsidRPr="00626100">
        <w:rPr>
          <w:rFonts w:ascii="Arial" w:hAnsi="Arial" w:cs="Arial"/>
          <w:color w:val="262626"/>
          <w:sz w:val="20"/>
          <w:szCs w:val="20"/>
        </w:rPr>
        <w:t xml:space="preserve">5) ….. </w:t>
      </w:r>
      <w:r w:rsidRPr="00626100">
        <w:rPr>
          <w:rFonts w:ascii="Arial" w:hAnsi="Arial" w:cs="Arial"/>
          <w:color w:val="262626"/>
          <w:sz w:val="20"/>
          <w:szCs w:val="20"/>
        </w:rPr>
        <w:t>questions about how to sustain it.</w:t>
      </w:r>
    </w:p>
    <w:p w14:paraId="22D71228" w14:textId="221BE2E9" w:rsidR="00A42EAA" w:rsidRPr="00626100" w:rsidRDefault="00A42EAA" w:rsidP="00626100">
      <w:pPr>
        <w:widowControl w:val="0"/>
        <w:autoSpaceDE w:val="0"/>
        <w:autoSpaceDN w:val="0"/>
        <w:adjustRightInd w:val="0"/>
        <w:spacing w:line="360" w:lineRule="auto"/>
        <w:ind w:left="-142" w:right="-289"/>
        <w:rPr>
          <w:rFonts w:ascii="Arial" w:hAnsi="Arial" w:cs="Arial"/>
          <w:color w:val="262626"/>
          <w:sz w:val="20"/>
          <w:szCs w:val="20"/>
        </w:rPr>
      </w:pPr>
      <w:proofErr w:type="gramStart"/>
      <w:r w:rsidRPr="00626100">
        <w:rPr>
          <w:rFonts w:ascii="Arial" w:hAnsi="Arial" w:cs="Arial"/>
          <w:color w:val="262626"/>
          <w:sz w:val="20"/>
          <w:szCs w:val="20"/>
        </w:rPr>
        <w:t>The more I heard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, the more I wished I could merge two important meetings </w:t>
      </w:r>
      <w:r w:rsidR="006B1717" w:rsidRPr="00626100">
        <w:rPr>
          <w:rFonts w:ascii="Arial" w:hAnsi="Arial" w:cs="Arial"/>
          <w:color w:val="262626"/>
          <w:sz w:val="20"/>
          <w:szCs w:val="20"/>
        </w:rPr>
        <w:t>6) …..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place this week – the </w:t>
      </w:r>
      <w:r w:rsidR="0028095B" w:rsidRPr="00626100">
        <w:rPr>
          <w:rFonts w:ascii="Arial" w:hAnsi="Arial" w:cs="Arial"/>
          <w:color w:val="262626"/>
          <w:sz w:val="20"/>
          <w:szCs w:val="20"/>
        </w:rPr>
        <w:t xml:space="preserve">European Development Days </w:t>
      </w:r>
      <w:r w:rsidRPr="00626100">
        <w:rPr>
          <w:rFonts w:ascii="Arial" w:hAnsi="Arial" w:cs="Arial"/>
          <w:color w:val="262626"/>
          <w:sz w:val="20"/>
          <w:szCs w:val="20"/>
        </w:rPr>
        <w:t>in Brussels and the</w:t>
      </w:r>
      <w:r w:rsidR="0028095B" w:rsidRPr="00626100">
        <w:rPr>
          <w:rFonts w:ascii="Arial" w:hAnsi="Arial" w:cs="Arial"/>
          <w:color w:val="262626"/>
          <w:sz w:val="20"/>
          <w:szCs w:val="20"/>
        </w:rPr>
        <w:t xml:space="preserve"> World Economic Forum (WEF) on Africa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in Cape Town. The Brussels gathering will </w:t>
      </w:r>
      <w:r w:rsidR="004C1B56">
        <w:rPr>
          <w:rFonts w:ascii="Arial" w:hAnsi="Arial" w:cs="Arial"/>
          <w:color w:val="262626"/>
          <w:sz w:val="20"/>
          <w:szCs w:val="20"/>
        </w:rPr>
        <w:t>include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a heavy focus on how development assistance can help </w:t>
      </w:r>
      <w:r w:rsidR="004C1B56">
        <w:rPr>
          <w:rFonts w:ascii="Arial" w:hAnsi="Arial" w:cs="Arial"/>
          <w:color w:val="262626"/>
          <w:sz w:val="20"/>
          <w:szCs w:val="20"/>
        </w:rPr>
        <w:t>7) …</w:t>
      </w:r>
      <w:proofErr w:type="gramStart"/>
      <w:r w:rsidR="004C1B56">
        <w:rPr>
          <w:rFonts w:ascii="Arial" w:hAnsi="Arial" w:cs="Arial"/>
          <w:color w:val="262626"/>
          <w:sz w:val="20"/>
          <w:szCs w:val="20"/>
        </w:rPr>
        <w:t>..</w:t>
      </w:r>
      <w:proofErr w:type="gramEnd"/>
      <w:r w:rsidR="004C1B56">
        <w:rPr>
          <w:rFonts w:ascii="Arial" w:hAnsi="Arial" w:cs="Arial"/>
          <w:color w:val="262626"/>
          <w:sz w:val="20"/>
          <w:szCs w:val="20"/>
        </w:rPr>
        <w:t xml:space="preserve"> 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food production and food security in Africa. In Cape Town, the focus is on </w:t>
      </w:r>
      <w:r w:rsidR="006B1717" w:rsidRPr="00626100">
        <w:rPr>
          <w:rFonts w:ascii="Arial" w:hAnsi="Arial" w:cs="Arial"/>
          <w:color w:val="262626"/>
          <w:sz w:val="20"/>
          <w:szCs w:val="20"/>
        </w:rPr>
        <w:t>8) …</w:t>
      </w:r>
      <w:proofErr w:type="gramStart"/>
      <w:r w:rsidR="006B1717" w:rsidRPr="00626100">
        <w:rPr>
          <w:rFonts w:ascii="Arial" w:hAnsi="Arial" w:cs="Arial"/>
          <w:color w:val="262626"/>
          <w:sz w:val="20"/>
          <w:szCs w:val="20"/>
        </w:rPr>
        <w:t>..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 private investment to Africa’s rapidly growing economies. </w:t>
      </w:r>
    </w:p>
    <w:p w14:paraId="22DCD2F2" w14:textId="77777777" w:rsidR="004C1B56" w:rsidRDefault="00A42EAA" w:rsidP="00626100">
      <w:pPr>
        <w:widowControl w:val="0"/>
        <w:autoSpaceDE w:val="0"/>
        <w:autoSpaceDN w:val="0"/>
        <w:adjustRightInd w:val="0"/>
        <w:spacing w:line="360" w:lineRule="auto"/>
        <w:ind w:left="-142" w:right="-289"/>
        <w:rPr>
          <w:rFonts w:ascii="Arial" w:hAnsi="Arial" w:cs="Arial"/>
          <w:color w:val="262626"/>
          <w:sz w:val="20"/>
          <w:szCs w:val="20"/>
        </w:rPr>
      </w:pPr>
      <w:r w:rsidRPr="00626100">
        <w:rPr>
          <w:rFonts w:ascii="Arial" w:hAnsi="Arial" w:cs="Arial"/>
          <w:color w:val="262626"/>
          <w:sz w:val="20"/>
          <w:szCs w:val="20"/>
        </w:rPr>
        <w:t xml:space="preserve">These gatherings reflect the combination of forces African agriculture needs today – the support and </w:t>
      </w:r>
      <w:proofErr w:type="gramStart"/>
      <w:r w:rsidRPr="00626100">
        <w:rPr>
          <w:rFonts w:ascii="Arial" w:hAnsi="Arial" w:cs="Arial"/>
          <w:color w:val="262626"/>
          <w:sz w:val="20"/>
          <w:szCs w:val="20"/>
        </w:rPr>
        <w:t>expertise</w:t>
      </w:r>
      <w:proofErr w:type="gramEnd"/>
      <w:r w:rsidR="00A21F86" w:rsidRPr="00626100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4AC0DDE2" w14:textId="0C9560A3" w:rsidR="00A42EAA" w:rsidRPr="00626100" w:rsidRDefault="00A21F86" w:rsidP="00626100">
      <w:pPr>
        <w:widowControl w:val="0"/>
        <w:autoSpaceDE w:val="0"/>
        <w:autoSpaceDN w:val="0"/>
        <w:adjustRightInd w:val="0"/>
        <w:spacing w:line="360" w:lineRule="auto"/>
        <w:ind w:left="-142" w:right="-289"/>
        <w:rPr>
          <w:rFonts w:ascii="Arial" w:hAnsi="Arial" w:cs="Arial"/>
          <w:color w:val="262626"/>
          <w:sz w:val="20"/>
          <w:szCs w:val="20"/>
        </w:rPr>
      </w:pPr>
      <w:r w:rsidRPr="00626100">
        <w:rPr>
          <w:rFonts w:ascii="Arial" w:hAnsi="Arial" w:cs="Arial"/>
          <w:color w:val="262626"/>
          <w:sz w:val="20"/>
          <w:szCs w:val="20"/>
        </w:rPr>
        <w:t>9) …</w:t>
      </w:r>
      <w:proofErr w:type="gramStart"/>
      <w:r w:rsidRPr="00626100">
        <w:rPr>
          <w:rFonts w:ascii="Arial" w:hAnsi="Arial" w:cs="Arial"/>
          <w:color w:val="262626"/>
          <w:sz w:val="20"/>
          <w:szCs w:val="20"/>
        </w:rPr>
        <w:t>..</w:t>
      </w:r>
      <w:proofErr w:type="gramEnd"/>
      <w:r w:rsidR="00A42EAA" w:rsidRPr="00626100">
        <w:rPr>
          <w:rFonts w:ascii="Arial" w:hAnsi="Arial" w:cs="Arial"/>
          <w:color w:val="262626"/>
          <w:sz w:val="20"/>
          <w:szCs w:val="20"/>
        </w:rPr>
        <w:t xml:space="preserve">  by development assistance in league with the investment and business acumen of the private sector.</w:t>
      </w:r>
    </w:p>
    <w:p w14:paraId="640D14DF" w14:textId="401D280E" w:rsidR="00A42EAA" w:rsidRPr="00626100" w:rsidRDefault="00A42EAA" w:rsidP="00626100">
      <w:pPr>
        <w:widowControl w:val="0"/>
        <w:autoSpaceDE w:val="0"/>
        <w:autoSpaceDN w:val="0"/>
        <w:adjustRightInd w:val="0"/>
        <w:spacing w:line="360" w:lineRule="auto"/>
        <w:ind w:left="-142" w:right="-289"/>
        <w:rPr>
          <w:rFonts w:ascii="Arial" w:hAnsi="Arial" w:cs="Arial"/>
          <w:color w:val="262626"/>
          <w:sz w:val="20"/>
          <w:szCs w:val="20"/>
        </w:rPr>
      </w:pPr>
      <w:r w:rsidRPr="00626100">
        <w:rPr>
          <w:rFonts w:ascii="Arial" w:hAnsi="Arial" w:cs="Arial"/>
          <w:color w:val="262626"/>
          <w:sz w:val="20"/>
          <w:szCs w:val="20"/>
        </w:rPr>
        <w:t>I recentl</w:t>
      </w:r>
      <w:r w:rsidR="00F52599" w:rsidRPr="00626100">
        <w:rPr>
          <w:rFonts w:ascii="Arial" w:hAnsi="Arial" w:cs="Arial"/>
          <w:color w:val="262626"/>
          <w:sz w:val="20"/>
          <w:szCs w:val="20"/>
        </w:rPr>
        <w:t>y left Rwanda after six years 10) …..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minister of agriculture and animal resources and I am now president of the </w:t>
      </w:r>
      <w:hyperlink r:id="rId8" w:history="1">
        <w:r w:rsidRPr="00626100">
          <w:rPr>
            <w:rFonts w:ascii="Arial" w:hAnsi="Arial" w:cs="Arial"/>
            <w:color w:val="084376"/>
            <w:sz w:val="20"/>
            <w:szCs w:val="20"/>
          </w:rPr>
          <w:t>Alliance for a Green Revolution in Africa</w:t>
        </w:r>
      </w:hyperlink>
      <w:r w:rsidRPr="00626100">
        <w:rPr>
          <w:rFonts w:ascii="Arial" w:hAnsi="Arial" w:cs="Arial"/>
          <w:color w:val="262626"/>
          <w:sz w:val="20"/>
          <w:szCs w:val="20"/>
        </w:rPr>
        <w:t xml:space="preserve"> (Agra) a group that views agriculture – the </w:t>
      </w:r>
      <w:r w:rsidR="00790395" w:rsidRPr="00626100">
        <w:rPr>
          <w:rFonts w:ascii="Arial" w:hAnsi="Arial" w:cs="Arial"/>
          <w:color w:val="262626"/>
          <w:sz w:val="20"/>
          <w:szCs w:val="20"/>
        </w:rPr>
        <w:t>sector that employs the 11) …..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of Africans – as the key to driving sustainable, equitable growth across the continent. What excites </w:t>
      </w:r>
      <w:proofErr w:type="gramStart"/>
      <w:r w:rsidRPr="00626100">
        <w:rPr>
          <w:rFonts w:ascii="Arial" w:hAnsi="Arial" w:cs="Arial"/>
          <w:color w:val="262626"/>
          <w:sz w:val="20"/>
          <w:szCs w:val="20"/>
        </w:rPr>
        <w:t>me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 about this work is that agriculture in Africa today represents </w:t>
      </w:r>
      <w:r w:rsidR="00790395" w:rsidRPr="00626100">
        <w:rPr>
          <w:rFonts w:ascii="Arial" w:hAnsi="Arial" w:cs="Arial"/>
          <w:color w:val="262626"/>
          <w:sz w:val="20"/>
          <w:szCs w:val="20"/>
        </w:rPr>
        <w:t>12) …..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an incredible development and a lucrative business opportunity. What is even more exciting is the agreement, but also the echo to do things differently; to stop piloting and go to scale with what works (and there is already a lot that works); and </w:t>
      </w:r>
      <w:proofErr w:type="gramStart"/>
      <w:r w:rsidRPr="00626100">
        <w:rPr>
          <w:rFonts w:ascii="Arial" w:hAnsi="Arial" w:cs="Arial"/>
          <w:color w:val="262626"/>
          <w:sz w:val="20"/>
          <w:szCs w:val="20"/>
        </w:rPr>
        <w:t>to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 treat agriculture, including smallholder agriculture, </w:t>
      </w:r>
      <w:r w:rsidR="00790395" w:rsidRPr="00626100">
        <w:rPr>
          <w:rFonts w:ascii="Arial" w:hAnsi="Arial" w:cs="Arial"/>
          <w:color w:val="262626"/>
          <w:sz w:val="20"/>
          <w:szCs w:val="20"/>
        </w:rPr>
        <w:t xml:space="preserve">13) ….. 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a business.</w:t>
      </w:r>
    </w:p>
    <w:p w14:paraId="64E68CD2" w14:textId="1038054E" w:rsidR="00A42EAA" w:rsidRPr="00626100" w:rsidRDefault="00A42EAA" w:rsidP="00626100">
      <w:pPr>
        <w:widowControl w:val="0"/>
        <w:autoSpaceDE w:val="0"/>
        <w:autoSpaceDN w:val="0"/>
        <w:adjustRightInd w:val="0"/>
        <w:spacing w:line="360" w:lineRule="auto"/>
        <w:ind w:left="-142" w:right="-289"/>
        <w:rPr>
          <w:rFonts w:ascii="Arial" w:hAnsi="Arial" w:cs="Arial"/>
          <w:color w:val="262626"/>
          <w:sz w:val="20"/>
          <w:szCs w:val="20"/>
        </w:rPr>
      </w:pPr>
      <w:r w:rsidRPr="00626100">
        <w:rPr>
          <w:rFonts w:ascii="Arial" w:hAnsi="Arial" w:cs="Arial"/>
          <w:color w:val="262626"/>
          <w:sz w:val="20"/>
          <w:szCs w:val="20"/>
        </w:rPr>
        <w:t xml:space="preserve">The economies of many African countries are growing faster than anywhere else in the world – and agriculture, which accounts </w:t>
      </w:r>
      <w:r w:rsidR="00DA1338" w:rsidRPr="00626100">
        <w:rPr>
          <w:rFonts w:ascii="Arial" w:hAnsi="Arial" w:cs="Arial"/>
          <w:color w:val="262626"/>
          <w:sz w:val="20"/>
          <w:szCs w:val="20"/>
        </w:rPr>
        <w:t>14) …</w:t>
      </w:r>
      <w:proofErr w:type="gramStart"/>
      <w:r w:rsidR="00DA1338" w:rsidRPr="00626100">
        <w:rPr>
          <w:rFonts w:ascii="Arial" w:hAnsi="Arial" w:cs="Arial"/>
          <w:color w:val="262626"/>
          <w:sz w:val="20"/>
          <w:szCs w:val="20"/>
        </w:rPr>
        <w:t>..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 a third of Africa’s GDP, is poised to be the next instalment of the “Africa rising” narrative. African leaders </w:t>
      </w:r>
      <w:r w:rsidR="00DA1338" w:rsidRPr="00626100">
        <w:rPr>
          <w:rFonts w:ascii="Arial" w:hAnsi="Arial" w:cs="Arial"/>
          <w:color w:val="262626"/>
          <w:sz w:val="20"/>
          <w:szCs w:val="20"/>
        </w:rPr>
        <w:t>15) …</w:t>
      </w:r>
      <w:proofErr w:type="gramStart"/>
      <w:r w:rsidR="00DA1338" w:rsidRPr="00626100">
        <w:rPr>
          <w:rFonts w:ascii="Arial" w:hAnsi="Arial" w:cs="Arial"/>
          <w:color w:val="262626"/>
          <w:sz w:val="20"/>
          <w:szCs w:val="20"/>
        </w:rPr>
        <w:t>..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 a sign</w:t>
      </w:r>
      <w:r w:rsidR="00DA1338" w:rsidRPr="00626100">
        <w:rPr>
          <w:rFonts w:ascii="Arial" w:hAnsi="Arial" w:cs="Arial"/>
          <w:color w:val="262626"/>
          <w:sz w:val="20"/>
          <w:szCs w:val="20"/>
        </w:rPr>
        <w:t>al last week that agriculture is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the ascendant sector when, for the first time ever, they selected an agriculture minister, Nigeria’s Akinwumi Adesina, to head the </w:t>
      </w:r>
      <w:hyperlink r:id="rId9" w:history="1">
        <w:r w:rsidRPr="00626100">
          <w:rPr>
            <w:rFonts w:ascii="Arial" w:hAnsi="Arial" w:cs="Arial"/>
            <w:color w:val="084376"/>
            <w:sz w:val="20"/>
            <w:szCs w:val="20"/>
          </w:rPr>
          <w:t>African Development Bank</w:t>
        </w:r>
      </w:hyperlink>
      <w:r w:rsidRPr="00626100">
        <w:rPr>
          <w:rFonts w:ascii="Arial" w:hAnsi="Arial" w:cs="Arial"/>
          <w:color w:val="262626"/>
          <w:sz w:val="20"/>
          <w:szCs w:val="20"/>
        </w:rPr>
        <w:t>.</w:t>
      </w:r>
    </w:p>
    <w:p w14:paraId="7BB53E02" w14:textId="134706BD" w:rsidR="00A42EAA" w:rsidRPr="00626100" w:rsidRDefault="00A42EAA" w:rsidP="00626100">
      <w:pPr>
        <w:widowControl w:val="0"/>
        <w:autoSpaceDE w:val="0"/>
        <w:autoSpaceDN w:val="0"/>
        <w:adjustRightInd w:val="0"/>
        <w:spacing w:line="360" w:lineRule="auto"/>
        <w:ind w:left="-142" w:right="-289"/>
        <w:rPr>
          <w:rFonts w:ascii="Arial" w:hAnsi="Arial" w:cs="Arial"/>
          <w:color w:val="262626"/>
          <w:sz w:val="20"/>
          <w:szCs w:val="20"/>
        </w:rPr>
      </w:pPr>
      <w:r w:rsidRPr="00626100">
        <w:rPr>
          <w:rFonts w:ascii="Arial" w:hAnsi="Arial" w:cs="Arial"/>
          <w:color w:val="262626"/>
          <w:sz w:val="20"/>
          <w:szCs w:val="20"/>
        </w:rPr>
        <w:t xml:space="preserve">Adesina has become an evangelist for turning Africa’s smallholder farmers – most of our </w:t>
      </w:r>
      <w:proofErr w:type="gramStart"/>
      <w:r w:rsidRPr="00626100">
        <w:rPr>
          <w:rFonts w:ascii="Arial" w:hAnsi="Arial" w:cs="Arial"/>
          <w:color w:val="262626"/>
          <w:sz w:val="20"/>
          <w:szCs w:val="20"/>
        </w:rPr>
        <w:t>food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 production occurs on farms that are le</w:t>
      </w:r>
      <w:r w:rsidR="00DA1338" w:rsidRPr="00626100">
        <w:rPr>
          <w:rFonts w:ascii="Arial" w:hAnsi="Arial" w:cs="Arial"/>
          <w:color w:val="262626"/>
          <w:sz w:val="20"/>
          <w:szCs w:val="20"/>
        </w:rPr>
        <w:t>ss than a hectare in size – 16) …..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businesses that generate growth at all income levels. And that’s why agriculture is such </w:t>
      </w:r>
      <w:r w:rsidR="002822F3" w:rsidRPr="00626100">
        <w:rPr>
          <w:rFonts w:ascii="Arial" w:hAnsi="Arial" w:cs="Arial"/>
          <w:color w:val="262626"/>
          <w:sz w:val="20"/>
          <w:szCs w:val="20"/>
        </w:rPr>
        <w:t>17</w:t>
      </w:r>
      <w:r w:rsidR="00B127D6" w:rsidRPr="00626100">
        <w:rPr>
          <w:rFonts w:ascii="Arial" w:hAnsi="Arial" w:cs="Arial"/>
          <w:color w:val="262626"/>
          <w:sz w:val="20"/>
          <w:szCs w:val="20"/>
        </w:rPr>
        <w:t>) …</w:t>
      </w:r>
      <w:proofErr w:type="gramStart"/>
      <w:r w:rsidR="00B127D6" w:rsidRPr="00626100">
        <w:rPr>
          <w:rFonts w:ascii="Arial" w:hAnsi="Arial" w:cs="Arial"/>
          <w:color w:val="262626"/>
          <w:sz w:val="20"/>
          <w:szCs w:val="20"/>
        </w:rPr>
        <w:t>..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 important development opportunity: growth in the agriculture sect</w:t>
      </w:r>
      <w:r w:rsidR="002822F3" w:rsidRPr="00626100">
        <w:rPr>
          <w:rFonts w:ascii="Arial" w:hAnsi="Arial" w:cs="Arial"/>
          <w:color w:val="262626"/>
          <w:sz w:val="20"/>
          <w:szCs w:val="20"/>
        </w:rPr>
        <w:t>or is 11 times more effective 18) …..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reducing poverty than growth in any other sector.</w:t>
      </w:r>
    </w:p>
    <w:p w14:paraId="4B304C85" w14:textId="77777777" w:rsidR="00A42EAA" w:rsidRPr="00626100" w:rsidRDefault="00A42EAA" w:rsidP="00626100">
      <w:pPr>
        <w:widowControl w:val="0"/>
        <w:autoSpaceDE w:val="0"/>
        <w:autoSpaceDN w:val="0"/>
        <w:adjustRightInd w:val="0"/>
        <w:spacing w:line="360" w:lineRule="auto"/>
        <w:ind w:right="-289"/>
        <w:rPr>
          <w:rFonts w:ascii="Arial" w:hAnsi="Arial" w:cs="Arial"/>
          <w:color w:val="262626"/>
          <w:sz w:val="20"/>
          <w:szCs w:val="20"/>
        </w:rPr>
      </w:pPr>
    </w:p>
    <w:p w14:paraId="16F45805" w14:textId="5243286D" w:rsidR="00A42EAA" w:rsidRPr="00626100" w:rsidRDefault="00A42EAA" w:rsidP="00626100">
      <w:pPr>
        <w:widowControl w:val="0"/>
        <w:autoSpaceDE w:val="0"/>
        <w:autoSpaceDN w:val="0"/>
        <w:adjustRightInd w:val="0"/>
        <w:spacing w:line="360" w:lineRule="auto"/>
        <w:ind w:left="-142" w:right="-289"/>
        <w:rPr>
          <w:rFonts w:ascii="Arial" w:hAnsi="Arial" w:cs="Arial"/>
          <w:color w:val="262626"/>
          <w:sz w:val="20"/>
          <w:szCs w:val="20"/>
        </w:rPr>
      </w:pPr>
      <w:r w:rsidRPr="00626100">
        <w:rPr>
          <w:rFonts w:ascii="Arial" w:hAnsi="Arial" w:cs="Arial"/>
          <w:color w:val="262626"/>
          <w:sz w:val="20"/>
          <w:szCs w:val="20"/>
        </w:rPr>
        <w:lastRenderedPageBreak/>
        <w:t xml:space="preserve">Members of the </w:t>
      </w:r>
      <w:hyperlink r:id="rId10" w:history="1">
        <w:r w:rsidRPr="00626100">
          <w:rPr>
            <w:rFonts w:ascii="Arial" w:hAnsi="Arial" w:cs="Arial"/>
            <w:color w:val="084376"/>
            <w:sz w:val="20"/>
            <w:szCs w:val="20"/>
          </w:rPr>
          <w:t>African Union</w:t>
        </w:r>
      </w:hyperlink>
      <w:r w:rsidRPr="00626100">
        <w:rPr>
          <w:rFonts w:ascii="Arial" w:hAnsi="Arial" w:cs="Arial"/>
          <w:color w:val="262626"/>
          <w:sz w:val="20"/>
          <w:szCs w:val="20"/>
        </w:rPr>
        <w:t xml:space="preserve"> are increasingly committed to agriculture-led growth. </w:t>
      </w:r>
      <w:proofErr w:type="gramStart"/>
      <w:r w:rsidRPr="00626100">
        <w:rPr>
          <w:rFonts w:ascii="Arial" w:hAnsi="Arial" w:cs="Arial"/>
          <w:color w:val="262626"/>
          <w:sz w:val="20"/>
          <w:szCs w:val="20"/>
        </w:rPr>
        <w:t>Only last year, they renewed their vows to invest</w:t>
      </w:r>
      <w:r w:rsidR="002822F3" w:rsidRPr="00626100">
        <w:rPr>
          <w:rFonts w:ascii="Arial" w:hAnsi="Arial" w:cs="Arial"/>
          <w:color w:val="262626"/>
          <w:sz w:val="20"/>
          <w:szCs w:val="20"/>
        </w:rPr>
        <w:t xml:space="preserve"> </w:t>
      </w:r>
      <w:r w:rsidRPr="00626100">
        <w:rPr>
          <w:rFonts w:ascii="Arial" w:hAnsi="Arial" w:cs="Arial"/>
          <w:color w:val="262626"/>
          <w:sz w:val="20"/>
          <w:szCs w:val="20"/>
        </w:rPr>
        <w:t>10% of national budgets in agriculture with very clear targets  which they want to be held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 accountable for. </w:t>
      </w:r>
      <w:proofErr w:type="gramStart"/>
      <w:r w:rsidRPr="00626100">
        <w:rPr>
          <w:rFonts w:ascii="Arial" w:hAnsi="Arial" w:cs="Arial"/>
          <w:color w:val="262626"/>
          <w:sz w:val="20"/>
          <w:szCs w:val="20"/>
        </w:rPr>
        <w:t>In places like Ghana, Burkina Faso, Ethiopia and Rwanda, these investments already have been tied to dramatic reductions in poverty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. The World Bank finds that poverty is down </w:t>
      </w:r>
      <w:r w:rsidR="002822F3" w:rsidRPr="00626100">
        <w:rPr>
          <w:rFonts w:ascii="Arial" w:hAnsi="Arial" w:cs="Arial"/>
          <w:color w:val="262626"/>
          <w:sz w:val="20"/>
          <w:szCs w:val="20"/>
        </w:rPr>
        <w:t>19) …</w:t>
      </w:r>
      <w:proofErr w:type="gramStart"/>
      <w:r w:rsidR="002822F3" w:rsidRPr="00626100">
        <w:rPr>
          <w:rFonts w:ascii="Arial" w:hAnsi="Arial" w:cs="Arial"/>
          <w:color w:val="262626"/>
          <w:sz w:val="20"/>
          <w:szCs w:val="20"/>
        </w:rPr>
        <w:t>..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 33% in Ethiopia since 2000, and agricultural growth is the main driver. In similar work in Rwanda, the Bank attributed 45% of Rwanda’s rapid poverty reduction </w:t>
      </w:r>
      <w:proofErr w:type="gramStart"/>
      <w:r w:rsidRPr="00626100">
        <w:rPr>
          <w:rFonts w:ascii="Arial" w:hAnsi="Arial" w:cs="Arial"/>
          <w:color w:val="262626"/>
          <w:sz w:val="20"/>
          <w:szCs w:val="20"/>
        </w:rPr>
        <w:t>in a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 relatively short period of time to growth of the agriculture sector and associated industries and services.</w:t>
      </w:r>
    </w:p>
    <w:p w14:paraId="36E17928" w14:textId="24B6AD29" w:rsidR="00A42EAA" w:rsidRPr="00626100" w:rsidRDefault="002822F3" w:rsidP="00626100">
      <w:pPr>
        <w:widowControl w:val="0"/>
        <w:autoSpaceDE w:val="0"/>
        <w:autoSpaceDN w:val="0"/>
        <w:adjustRightInd w:val="0"/>
        <w:spacing w:line="360" w:lineRule="auto"/>
        <w:ind w:left="-142" w:right="-289"/>
        <w:rPr>
          <w:rFonts w:ascii="Arial" w:hAnsi="Arial" w:cs="Arial"/>
          <w:color w:val="262626"/>
          <w:sz w:val="20"/>
          <w:szCs w:val="20"/>
        </w:rPr>
      </w:pPr>
      <w:r w:rsidRPr="00626100">
        <w:rPr>
          <w:rFonts w:ascii="Arial" w:hAnsi="Arial" w:cs="Arial"/>
          <w:color w:val="262626"/>
          <w:sz w:val="20"/>
          <w:szCs w:val="20"/>
        </w:rPr>
        <w:t>In my travels 20) …</w:t>
      </w:r>
      <w:proofErr w:type="gramStart"/>
      <w:r w:rsidRPr="00626100">
        <w:rPr>
          <w:rFonts w:ascii="Arial" w:hAnsi="Arial" w:cs="Arial"/>
          <w:color w:val="262626"/>
          <w:sz w:val="20"/>
          <w:szCs w:val="20"/>
        </w:rPr>
        <w:t>..</w:t>
      </w:r>
      <w:r w:rsidR="00A42EAA" w:rsidRPr="00626100">
        <w:rPr>
          <w:rFonts w:ascii="Arial" w:hAnsi="Arial" w:cs="Arial"/>
          <w:color w:val="262626"/>
          <w:sz w:val="20"/>
          <w:szCs w:val="20"/>
        </w:rPr>
        <w:t>the</w:t>
      </w:r>
      <w:proofErr w:type="gramEnd"/>
      <w:r w:rsidR="00A42EAA" w:rsidRPr="00626100">
        <w:rPr>
          <w:rFonts w:ascii="Arial" w:hAnsi="Arial" w:cs="Arial"/>
          <w:color w:val="262626"/>
          <w:sz w:val="20"/>
          <w:szCs w:val="20"/>
        </w:rPr>
        <w:t xml:space="preserve"> last few months, there was an unmistakable optimism everywhere I went. Mali, for example, boasts of </w:t>
      </w:r>
      <w:r w:rsidRPr="00626100">
        <w:rPr>
          <w:rFonts w:ascii="Arial" w:hAnsi="Arial" w:cs="Arial"/>
          <w:color w:val="262626"/>
          <w:sz w:val="20"/>
          <w:szCs w:val="20"/>
        </w:rPr>
        <w:t>21</w:t>
      </w:r>
      <w:r w:rsidR="009D660F" w:rsidRPr="00626100">
        <w:rPr>
          <w:rFonts w:ascii="Arial" w:hAnsi="Arial" w:cs="Arial"/>
          <w:color w:val="262626"/>
          <w:sz w:val="20"/>
          <w:szCs w:val="20"/>
        </w:rPr>
        <w:t>)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…..</w:t>
      </w:r>
      <w:r w:rsidR="00A42EAA" w:rsidRPr="00626100">
        <w:rPr>
          <w:rFonts w:ascii="Arial" w:hAnsi="Arial" w:cs="Arial"/>
          <w:color w:val="262626"/>
          <w:sz w:val="20"/>
          <w:szCs w:val="20"/>
        </w:rPr>
        <w:t xml:space="preserve"> stopped importing cereal crops and is looking to export as much as 500,000 tons of maize to its neighbours in 2015 alone. </w:t>
      </w:r>
      <w:proofErr w:type="gramStart"/>
      <w:r w:rsidR="00A42EAA" w:rsidRPr="00626100">
        <w:rPr>
          <w:rFonts w:ascii="Arial" w:hAnsi="Arial" w:cs="Arial"/>
          <w:color w:val="262626"/>
          <w:sz w:val="20"/>
          <w:szCs w:val="20"/>
        </w:rPr>
        <w:t>Last year, Tanzania’s farmers produced one of the biggest maize crops the country has ever seen.</w:t>
      </w:r>
      <w:proofErr w:type="gramEnd"/>
    </w:p>
    <w:p w14:paraId="042A2F6E" w14:textId="12823388" w:rsidR="00A42EAA" w:rsidRPr="00626100" w:rsidRDefault="00A42EAA" w:rsidP="00626100">
      <w:pPr>
        <w:widowControl w:val="0"/>
        <w:autoSpaceDE w:val="0"/>
        <w:autoSpaceDN w:val="0"/>
        <w:adjustRightInd w:val="0"/>
        <w:spacing w:line="360" w:lineRule="auto"/>
        <w:ind w:left="-142" w:right="-289"/>
        <w:rPr>
          <w:rFonts w:ascii="Arial" w:hAnsi="Arial" w:cs="Arial"/>
          <w:color w:val="262626"/>
          <w:sz w:val="20"/>
          <w:szCs w:val="20"/>
        </w:rPr>
      </w:pPr>
      <w:proofErr w:type="gramStart"/>
      <w:r w:rsidRPr="00626100">
        <w:rPr>
          <w:rFonts w:ascii="Arial" w:hAnsi="Arial" w:cs="Arial"/>
          <w:color w:val="262626"/>
          <w:sz w:val="20"/>
          <w:szCs w:val="20"/>
        </w:rPr>
        <w:t>But in many instances the progress is tempered by barriers, that need to be addressed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. The bumper crop in </w:t>
      </w:r>
      <w:hyperlink r:id="rId11" w:history="1">
        <w:r w:rsidRPr="00626100">
          <w:rPr>
            <w:rFonts w:ascii="Arial" w:hAnsi="Arial" w:cs="Arial"/>
            <w:color w:val="084376"/>
            <w:sz w:val="20"/>
            <w:szCs w:val="20"/>
          </w:rPr>
          <w:t>Tanzania</w:t>
        </w:r>
      </w:hyperlink>
      <w:r w:rsidRPr="00626100">
        <w:rPr>
          <w:rFonts w:ascii="Arial" w:hAnsi="Arial" w:cs="Arial"/>
          <w:color w:val="262626"/>
          <w:sz w:val="20"/>
          <w:szCs w:val="20"/>
        </w:rPr>
        <w:t xml:space="preserve"> was a benefit mainly to farmers, who had access </w:t>
      </w:r>
      <w:r w:rsidR="009D660F" w:rsidRPr="00626100">
        <w:rPr>
          <w:rFonts w:ascii="Arial" w:hAnsi="Arial" w:cs="Arial"/>
          <w:color w:val="262626"/>
          <w:sz w:val="20"/>
          <w:szCs w:val="20"/>
        </w:rPr>
        <w:t xml:space="preserve">22) ….. 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storage facilities and links to market opportunities. Too </w:t>
      </w:r>
      <w:r w:rsidR="009D660F" w:rsidRPr="00626100">
        <w:rPr>
          <w:rFonts w:ascii="Arial" w:hAnsi="Arial" w:cs="Arial"/>
          <w:color w:val="262626"/>
          <w:sz w:val="20"/>
          <w:szCs w:val="20"/>
        </w:rPr>
        <w:t>23) …</w:t>
      </w:r>
      <w:proofErr w:type="gramStart"/>
      <w:r w:rsidR="009D660F" w:rsidRPr="00626100">
        <w:rPr>
          <w:rFonts w:ascii="Arial" w:hAnsi="Arial" w:cs="Arial"/>
          <w:color w:val="262626"/>
          <w:sz w:val="20"/>
          <w:szCs w:val="20"/>
        </w:rPr>
        <w:t>..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 farmers were left singing about “the problem of a good year” – lots of surplus produce rotting before they see a market. In Burkina Faso, farmers need around 100,000 tons of certified seed annually, but seed availability is only 16,000 </w:t>
      </w:r>
      <w:proofErr w:type="gramStart"/>
      <w:r w:rsidRPr="00626100">
        <w:rPr>
          <w:rFonts w:ascii="Arial" w:hAnsi="Arial" w:cs="Arial"/>
          <w:color w:val="262626"/>
          <w:sz w:val="20"/>
          <w:szCs w:val="20"/>
        </w:rPr>
        <w:t>tons.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 Local companies – struggling to find capital to </w:t>
      </w:r>
      <w:r w:rsidR="009D660F" w:rsidRPr="00626100">
        <w:rPr>
          <w:rFonts w:ascii="Arial" w:hAnsi="Arial" w:cs="Arial"/>
          <w:color w:val="262626"/>
          <w:sz w:val="20"/>
          <w:szCs w:val="20"/>
        </w:rPr>
        <w:t>24) …..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this demand – can currently produce only about 6,000 tons of this.</w:t>
      </w:r>
    </w:p>
    <w:p w14:paraId="616A4B94" w14:textId="738DFCAA" w:rsidR="00A42EAA" w:rsidRPr="00626100" w:rsidRDefault="00A42EAA" w:rsidP="00626100">
      <w:pPr>
        <w:widowControl w:val="0"/>
        <w:autoSpaceDE w:val="0"/>
        <w:autoSpaceDN w:val="0"/>
        <w:adjustRightInd w:val="0"/>
        <w:spacing w:line="360" w:lineRule="auto"/>
        <w:ind w:left="-142" w:right="-289"/>
        <w:rPr>
          <w:rFonts w:ascii="Arial" w:hAnsi="Arial" w:cs="Arial"/>
          <w:color w:val="262626"/>
          <w:sz w:val="20"/>
          <w:szCs w:val="20"/>
        </w:rPr>
      </w:pPr>
      <w:r w:rsidRPr="00626100">
        <w:rPr>
          <w:rFonts w:ascii="Arial" w:hAnsi="Arial" w:cs="Arial"/>
          <w:color w:val="262626"/>
          <w:sz w:val="20"/>
          <w:szCs w:val="20"/>
        </w:rPr>
        <w:t xml:space="preserve">In </w:t>
      </w:r>
      <w:hyperlink r:id="rId12" w:history="1">
        <w:r w:rsidRPr="00626100">
          <w:rPr>
            <w:rFonts w:ascii="Arial" w:hAnsi="Arial" w:cs="Arial"/>
            <w:color w:val="084376"/>
            <w:sz w:val="20"/>
            <w:szCs w:val="20"/>
          </w:rPr>
          <w:t>Mozambique</w:t>
        </w:r>
      </w:hyperlink>
      <w:r w:rsidRPr="00626100">
        <w:rPr>
          <w:rFonts w:ascii="Arial" w:hAnsi="Arial" w:cs="Arial"/>
          <w:color w:val="262626"/>
          <w:sz w:val="20"/>
          <w:szCs w:val="20"/>
        </w:rPr>
        <w:t xml:space="preserve">, I met an agriculture expert </w:t>
      </w:r>
      <w:r w:rsidR="009D660F" w:rsidRPr="00626100">
        <w:rPr>
          <w:rFonts w:ascii="Arial" w:hAnsi="Arial" w:cs="Arial"/>
          <w:color w:val="262626"/>
          <w:sz w:val="20"/>
          <w:szCs w:val="20"/>
        </w:rPr>
        <w:t xml:space="preserve">25) ….. 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an aid agency who said it took him years to understand that boosting yields on farms is only half the battle, and that </w:t>
      </w:r>
      <w:r w:rsidR="009D660F" w:rsidRPr="00626100">
        <w:rPr>
          <w:rFonts w:ascii="Arial" w:hAnsi="Arial" w:cs="Arial"/>
          <w:color w:val="262626"/>
          <w:sz w:val="20"/>
          <w:szCs w:val="20"/>
        </w:rPr>
        <w:t>26) …..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one goes a step further to connect farmers to market opportunities, development assistance is often a dead end. Farmers on the other hand understand this in only one season. Without a </w:t>
      </w:r>
      <w:proofErr w:type="gramStart"/>
      <w:r w:rsidRPr="00626100">
        <w:rPr>
          <w:rFonts w:ascii="Arial" w:hAnsi="Arial" w:cs="Arial"/>
          <w:color w:val="262626"/>
          <w:sz w:val="20"/>
          <w:szCs w:val="20"/>
        </w:rPr>
        <w:t>market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 they do not only </w:t>
      </w:r>
      <w:r w:rsidR="009D660F" w:rsidRPr="00626100">
        <w:rPr>
          <w:rFonts w:ascii="Arial" w:hAnsi="Arial" w:cs="Arial"/>
          <w:color w:val="262626"/>
          <w:sz w:val="20"/>
          <w:szCs w:val="20"/>
        </w:rPr>
        <w:t>27) …..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income, they risk all their capital. It becomes difficult for such farmers to invest in good seeds and fertilizers again – it makes </w:t>
      </w:r>
      <w:proofErr w:type="gramStart"/>
      <w:r w:rsidRPr="00626100">
        <w:rPr>
          <w:rFonts w:ascii="Arial" w:hAnsi="Arial" w:cs="Arial"/>
          <w:color w:val="262626"/>
          <w:sz w:val="20"/>
          <w:szCs w:val="20"/>
        </w:rPr>
        <w:t>no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 sense.</w:t>
      </w:r>
    </w:p>
    <w:p w14:paraId="0070881A" w14:textId="090DB01E" w:rsidR="00A42EAA" w:rsidRPr="00626100" w:rsidRDefault="00A42EAA" w:rsidP="00626100">
      <w:pPr>
        <w:widowControl w:val="0"/>
        <w:autoSpaceDE w:val="0"/>
        <w:autoSpaceDN w:val="0"/>
        <w:adjustRightInd w:val="0"/>
        <w:spacing w:line="360" w:lineRule="auto"/>
        <w:ind w:left="-142" w:right="-289"/>
        <w:rPr>
          <w:rFonts w:ascii="Arial" w:hAnsi="Arial" w:cs="Arial"/>
          <w:color w:val="262626"/>
          <w:sz w:val="20"/>
          <w:szCs w:val="20"/>
        </w:rPr>
      </w:pPr>
      <w:proofErr w:type="gramStart"/>
      <w:r w:rsidRPr="00626100">
        <w:rPr>
          <w:rFonts w:ascii="Arial" w:hAnsi="Arial" w:cs="Arial"/>
          <w:color w:val="262626"/>
          <w:sz w:val="20"/>
          <w:szCs w:val="20"/>
        </w:rPr>
        <w:t>I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 understand that smallholder agriculture can be a difficult sell to the business community. But there are ways development assistance</w:t>
      </w:r>
      <w:r w:rsidR="009D660F" w:rsidRPr="00626100">
        <w:rPr>
          <w:rFonts w:ascii="Arial" w:hAnsi="Arial" w:cs="Arial"/>
          <w:color w:val="262626"/>
          <w:sz w:val="20"/>
          <w:szCs w:val="20"/>
        </w:rPr>
        <w:t>,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with the backing of hard working committed governments</w:t>
      </w:r>
      <w:r w:rsidR="009D660F" w:rsidRPr="00626100">
        <w:rPr>
          <w:rFonts w:ascii="Arial" w:hAnsi="Arial" w:cs="Arial"/>
          <w:color w:val="262626"/>
          <w:sz w:val="20"/>
          <w:szCs w:val="20"/>
        </w:rPr>
        <w:t>,</w:t>
      </w:r>
      <w:r w:rsidRPr="00626100">
        <w:rPr>
          <w:rFonts w:ascii="Arial" w:hAnsi="Arial" w:cs="Arial"/>
          <w:color w:val="262626"/>
          <w:sz w:val="20"/>
          <w:szCs w:val="20"/>
        </w:rPr>
        <w:t xml:space="preserve"> can </w:t>
      </w:r>
      <w:r w:rsidR="009D660F" w:rsidRPr="00626100">
        <w:rPr>
          <w:rFonts w:ascii="Arial" w:hAnsi="Arial" w:cs="Arial"/>
          <w:color w:val="262626"/>
          <w:sz w:val="20"/>
          <w:szCs w:val="20"/>
        </w:rPr>
        <w:t>28) …</w:t>
      </w:r>
      <w:proofErr w:type="gramStart"/>
      <w:r w:rsidR="009D660F" w:rsidRPr="00626100">
        <w:rPr>
          <w:rFonts w:ascii="Arial" w:hAnsi="Arial" w:cs="Arial"/>
          <w:color w:val="262626"/>
          <w:sz w:val="20"/>
          <w:szCs w:val="20"/>
        </w:rPr>
        <w:t>..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 that divide. In Mozambique and </w:t>
      </w:r>
      <w:hyperlink r:id="rId13" w:history="1">
        <w:r w:rsidRPr="00626100">
          <w:rPr>
            <w:rFonts w:ascii="Arial" w:hAnsi="Arial" w:cs="Arial"/>
            <w:color w:val="084376"/>
            <w:sz w:val="20"/>
            <w:szCs w:val="20"/>
          </w:rPr>
          <w:t>Ghana</w:t>
        </w:r>
      </w:hyperlink>
      <w:r w:rsidRPr="00626100">
        <w:rPr>
          <w:rFonts w:ascii="Arial" w:hAnsi="Arial" w:cs="Arial"/>
          <w:color w:val="262626"/>
          <w:sz w:val="20"/>
          <w:szCs w:val="20"/>
        </w:rPr>
        <w:t xml:space="preserve">, for example an alliance of development partners and industry organizations have helped smallholder farmers partner with </w:t>
      </w:r>
      <w:r w:rsidR="00927254" w:rsidRPr="00626100">
        <w:rPr>
          <w:rFonts w:ascii="Arial" w:hAnsi="Arial" w:cs="Arial"/>
          <w:color w:val="262626"/>
          <w:sz w:val="20"/>
          <w:szCs w:val="20"/>
        </w:rPr>
        <w:t xml:space="preserve">29) ….. </w:t>
      </w:r>
      <w:r w:rsidRPr="00626100">
        <w:rPr>
          <w:rFonts w:ascii="Arial" w:hAnsi="Arial" w:cs="Arial"/>
          <w:color w:val="262626"/>
          <w:sz w:val="20"/>
          <w:szCs w:val="20"/>
        </w:rPr>
        <w:t>SAB Miller</w:t>
      </w:r>
      <w:r w:rsidR="00927254" w:rsidRPr="00626100">
        <w:rPr>
          <w:rStyle w:val="Rimandonotaapidipagina"/>
          <w:rFonts w:ascii="Arial" w:hAnsi="Arial" w:cs="Arial"/>
          <w:color w:val="262626"/>
          <w:sz w:val="20"/>
          <w:szCs w:val="20"/>
        </w:rPr>
        <w:footnoteReference w:id="1"/>
      </w:r>
      <w:r w:rsidRPr="00626100">
        <w:rPr>
          <w:rFonts w:ascii="Arial" w:hAnsi="Arial" w:cs="Arial"/>
          <w:color w:val="262626"/>
          <w:sz w:val="20"/>
          <w:szCs w:val="20"/>
        </w:rPr>
        <w:t xml:space="preserve"> to grow cassava for the company’s new brands of cassava beer.</w:t>
      </w:r>
    </w:p>
    <w:p w14:paraId="7821F527" w14:textId="35A173CC" w:rsidR="00A42EAA" w:rsidRPr="00626100" w:rsidRDefault="00A42EAA" w:rsidP="00626100">
      <w:pPr>
        <w:widowControl w:val="0"/>
        <w:autoSpaceDE w:val="0"/>
        <w:autoSpaceDN w:val="0"/>
        <w:adjustRightInd w:val="0"/>
        <w:spacing w:line="360" w:lineRule="auto"/>
        <w:ind w:left="-142" w:right="-289"/>
        <w:rPr>
          <w:rFonts w:ascii="Arial" w:hAnsi="Arial" w:cs="Arial"/>
          <w:color w:val="262626"/>
          <w:sz w:val="20"/>
          <w:szCs w:val="20"/>
        </w:rPr>
      </w:pPr>
      <w:r w:rsidRPr="00626100">
        <w:rPr>
          <w:rFonts w:ascii="Arial" w:hAnsi="Arial" w:cs="Arial"/>
          <w:color w:val="262626"/>
          <w:sz w:val="20"/>
          <w:szCs w:val="20"/>
        </w:rPr>
        <w:t xml:space="preserve">My experience as minister of agriculture in Rwanda and my recent travels across Africa have made it abundantly clear that if we </w:t>
      </w:r>
      <w:proofErr w:type="gramStart"/>
      <w:r w:rsidRPr="00626100">
        <w:rPr>
          <w:rFonts w:ascii="Arial" w:hAnsi="Arial" w:cs="Arial"/>
          <w:color w:val="262626"/>
          <w:sz w:val="20"/>
          <w:szCs w:val="20"/>
        </w:rPr>
        <w:t>link</w:t>
      </w:r>
      <w:proofErr w:type="gramEnd"/>
      <w:r w:rsidRPr="00626100">
        <w:rPr>
          <w:rFonts w:ascii="Arial" w:hAnsi="Arial" w:cs="Arial"/>
          <w:color w:val="262626"/>
          <w:sz w:val="20"/>
          <w:szCs w:val="20"/>
        </w:rPr>
        <w:t xml:space="preserve"> development assistance with market opportunities – if we combine the spirit of the European Development Days with that of the World Economic Forum – we can accomplish great things.</w:t>
      </w:r>
    </w:p>
    <w:p w14:paraId="49C6E3B6" w14:textId="59A91512" w:rsidR="00A42EAA" w:rsidRPr="00626100" w:rsidRDefault="00AF0A08" w:rsidP="00626100">
      <w:pPr>
        <w:widowControl w:val="0"/>
        <w:autoSpaceDE w:val="0"/>
        <w:autoSpaceDN w:val="0"/>
        <w:adjustRightInd w:val="0"/>
        <w:spacing w:line="360" w:lineRule="auto"/>
        <w:ind w:left="-142" w:right="-289"/>
        <w:rPr>
          <w:rFonts w:ascii="Arial" w:hAnsi="Arial" w:cs="Arial"/>
          <w:color w:val="262626"/>
          <w:sz w:val="20"/>
          <w:szCs w:val="20"/>
        </w:rPr>
      </w:pPr>
      <w:r w:rsidRPr="00626100">
        <w:rPr>
          <w:rFonts w:ascii="Arial" w:hAnsi="Arial" w:cs="Arial"/>
          <w:color w:val="262626"/>
          <w:sz w:val="20"/>
          <w:szCs w:val="20"/>
        </w:rPr>
        <w:t>I 30) …</w:t>
      </w:r>
      <w:proofErr w:type="gramStart"/>
      <w:r w:rsidRPr="00626100">
        <w:rPr>
          <w:rFonts w:ascii="Arial" w:hAnsi="Arial" w:cs="Arial"/>
          <w:color w:val="262626"/>
          <w:sz w:val="20"/>
          <w:szCs w:val="20"/>
        </w:rPr>
        <w:t>..</w:t>
      </w:r>
      <w:proofErr w:type="gramEnd"/>
      <w:r w:rsidR="00A42EAA" w:rsidRPr="00626100">
        <w:rPr>
          <w:rFonts w:ascii="Arial" w:hAnsi="Arial" w:cs="Arial"/>
          <w:color w:val="262626"/>
          <w:sz w:val="20"/>
          <w:szCs w:val="20"/>
        </w:rPr>
        <w:t xml:space="preserve"> our friends in the development community to embrace agriculture as an income opportunity for millions of Africans – and many are – and I </w:t>
      </w:r>
      <w:r w:rsidRPr="00626100">
        <w:rPr>
          <w:rFonts w:ascii="Arial" w:hAnsi="Arial" w:cs="Arial"/>
          <w:color w:val="262626"/>
          <w:sz w:val="20"/>
          <w:szCs w:val="20"/>
        </w:rPr>
        <w:t>call 31) …..</w:t>
      </w:r>
      <w:r w:rsidR="00A42EAA" w:rsidRPr="00626100">
        <w:rPr>
          <w:rFonts w:ascii="Arial" w:hAnsi="Arial" w:cs="Arial"/>
          <w:color w:val="262626"/>
          <w:sz w:val="20"/>
          <w:szCs w:val="20"/>
        </w:rPr>
        <w:t xml:space="preserve"> our partners in the private sector to think </w:t>
      </w:r>
      <w:r w:rsidRPr="00626100">
        <w:rPr>
          <w:rFonts w:ascii="Arial" w:hAnsi="Arial" w:cs="Arial"/>
          <w:color w:val="262626"/>
          <w:sz w:val="20"/>
          <w:szCs w:val="20"/>
        </w:rPr>
        <w:t>32) …..</w:t>
      </w:r>
      <w:r w:rsidR="00A42EAA" w:rsidRPr="00626100">
        <w:rPr>
          <w:rFonts w:ascii="Arial" w:hAnsi="Arial" w:cs="Arial"/>
          <w:color w:val="262626"/>
          <w:sz w:val="20"/>
          <w:szCs w:val="20"/>
        </w:rPr>
        <w:t xml:space="preserve"> how development assistance can help smallholder farmers cross the chasm from farming as a struggle to survive to farming as a business that thrives; that they (private sector) in fact can be part of growing Africa.</w:t>
      </w:r>
    </w:p>
    <w:p w14:paraId="6E1A9CF3" w14:textId="77777777" w:rsidR="00A42EAA" w:rsidRPr="00626100" w:rsidRDefault="00A42EAA" w:rsidP="002C1E1F">
      <w:pPr>
        <w:widowControl w:val="0"/>
        <w:autoSpaceDE w:val="0"/>
        <w:autoSpaceDN w:val="0"/>
        <w:adjustRightInd w:val="0"/>
        <w:ind w:left="-142" w:right="-291"/>
        <w:rPr>
          <w:rFonts w:ascii="Arial" w:hAnsi="Arial" w:cs="Arial"/>
          <w:color w:val="262626"/>
          <w:sz w:val="18"/>
          <w:szCs w:val="18"/>
        </w:rPr>
      </w:pPr>
      <w:r w:rsidRPr="00626100">
        <w:rPr>
          <w:rFonts w:ascii="Arial" w:hAnsi="Arial" w:cs="Arial"/>
          <w:i/>
          <w:iCs/>
          <w:color w:val="262626"/>
          <w:sz w:val="18"/>
          <w:szCs w:val="18"/>
        </w:rPr>
        <w:t xml:space="preserve">Dr Agnes Kalibata is the president of the </w:t>
      </w:r>
      <w:hyperlink r:id="rId14" w:history="1">
        <w:r w:rsidRPr="00626100">
          <w:rPr>
            <w:rFonts w:ascii="Arial" w:hAnsi="Arial" w:cs="Arial"/>
            <w:i/>
            <w:iCs/>
            <w:color w:val="084376"/>
            <w:sz w:val="18"/>
            <w:szCs w:val="18"/>
          </w:rPr>
          <w:t>Alliance for the Green Revolution in Africa</w:t>
        </w:r>
      </w:hyperlink>
      <w:r w:rsidRPr="00626100">
        <w:rPr>
          <w:rFonts w:ascii="Arial" w:hAnsi="Arial" w:cs="Arial"/>
          <w:i/>
          <w:iCs/>
          <w:color w:val="262626"/>
          <w:sz w:val="18"/>
          <w:szCs w:val="18"/>
        </w:rPr>
        <w:t xml:space="preserve"> (Agra) and until last year, Rwanda’s minister of agriculture and animal resources. She is speaking </w:t>
      </w:r>
      <w:proofErr w:type="gramStart"/>
      <w:r w:rsidRPr="00626100">
        <w:rPr>
          <w:rFonts w:ascii="Arial" w:hAnsi="Arial" w:cs="Arial"/>
          <w:i/>
          <w:iCs/>
          <w:color w:val="262626"/>
          <w:sz w:val="18"/>
          <w:szCs w:val="18"/>
        </w:rPr>
        <w:t>at</w:t>
      </w:r>
      <w:proofErr w:type="gramEnd"/>
      <w:r w:rsidRPr="00626100">
        <w:rPr>
          <w:rFonts w:ascii="Arial" w:hAnsi="Arial" w:cs="Arial"/>
          <w:i/>
          <w:iCs/>
          <w:color w:val="262626"/>
          <w:sz w:val="18"/>
          <w:szCs w:val="18"/>
        </w:rPr>
        <w:t xml:space="preserve"> </w:t>
      </w:r>
      <w:hyperlink r:id="rId15" w:history="1">
        <w:r w:rsidRPr="00626100">
          <w:rPr>
            <w:rFonts w:ascii="Arial" w:hAnsi="Arial" w:cs="Arial"/>
            <w:i/>
            <w:iCs/>
            <w:color w:val="084376"/>
            <w:sz w:val="18"/>
            <w:szCs w:val="18"/>
          </w:rPr>
          <w:t>EU Dev Days</w:t>
        </w:r>
      </w:hyperlink>
      <w:r w:rsidRPr="00626100">
        <w:rPr>
          <w:rFonts w:ascii="Arial" w:hAnsi="Arial" w:cs="Arial"/>
          <w:i/>
          <w:iCs/>
          <w:color w:val="262626"/>
          <w:sz w:val="18"/>
          <w:szCs w:val="18"/>
        </w:rPr>
        <w:t>.</w:t>
      </w:r>
    </w:p>
    <w:p w14:paraId="0E03FC55" w14:textId="77777777" w:rsidR="00A26123" w:rsidRPr="00626100" w:rsidRDefault="002B4BDD" w:rsidP="002C1E1F">
      <w:pPr>
        <w:ind w:left="-142" w:right="-291"/>
        <w:rPr>
          <w:rFonts w:ascii="Arial" w:hAnsi="Arial" w:cs="Arial"/>
          <w:sz w:val="18"/>
          <w:szCs w:val="18"/>
        </w:rPr>
      </w:pPr>
      <w:hyperlink r:id="rId16" w:history="1">
        <w:r w:rsidR="00A42EAA" w:rsidRPr="00626100">
          <w:rPr>
            <w:rFonts w:ascii="Arial" w:hAnsi="Arial" w:cs="Arial"/>
            <w:color w:val="084376"/>
            <w:sz w:val="18"/>
            <w:szCs w:val="18"/>
          </w:rPr>
          <w:t>Join our community</w:t>
        </w:r>
      </w:hyperlink>
      <w:r w:rsidR="00A42EAA" w:rsidRPr="00626100">
        <w:rPr>
          <w:rFonts w:ascii="Arial" w:hAnsi="Arial" w:cs="Arial"/>
          <w:color w:val="262626"/>
          <w:sz w:val="18"/>
          <w:szCs w:val="18"/>
        </w:rPr>
        <w:t xml:space="preserve"> of development professionals and humanitarians. Follow</w:t>
      </w:r>
      <w:hyperlink r:id="rId17" w:history="1">
        <w:r w:rsidR="00A42EAA" w:rsidRPr="00626100">
          <w:rPr>
            <w:rFonts w:ascii="Arial" w:hAnsi="Arial" w:cs="Arial"/>
            <w:color w:val="084376"/>
            <w:sz w:val="18"/>
            <w:szCs w:val="18"/>
          </w:rPr>
          <w:t>@GuardianGDP</w:t>
        </w:r>
      </w:hyperlink>
      <w:r w:rsidR="00A42EAA" w:rsidRPr="00626100">
        <w:rPr>
          <w:rFonts w:ascii="Arial" w:hAnsi="Arial" w:cs="Arial"/>
          <w:color w:val="262626"/>
          <w:sz w:val="18"/>
          <w:szCs w:val="18"/>
        </w:rPr>
        <w:t xml:space="preserve"> on Twitter.</w:t>
      </w:r>
    </w:p>
    <w:sectPr w:rsidR="00A26123" w:rsidRPr="00626100" w:rsidSect="00D072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294FD" w14:textId="77777777" w:rsidR="00927254" w:rsidRDefault="00927254" w:rsidP="00927254">
      <w:r>
        <w:separator/>
      </w:r>
    </w:p>
  </w:endnote>
  <w:endnote w:type="continuationSeparator" w:id="0">
    <w:p w14:paraId="203D8321" w14:textId="77777777" w:rsidR="00927254" w:rsidRDefault="00927254" w:rsidP="0092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taPro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6FC4E" w14:textId="77777777" w:rsidR="00927254" w:rsidRDefault="00927254" w:rsidP="00927254">
      <w:r>
        <w:separator/>
      </w:r>
    </w:p>
  </w:footnote>
  <w:footnote w:type="continuationSeparator" w:id="0">
    <w:p w14:paraId="6F26CB79" w14:textId="77777777" w:rsidR="00927254" w:rsidRDefault="00927254" w:rsidP="00927254">
      <w:r>
        <w:continuationSeparator/>
      </w:r>
    </w:p>
  </w:footnote>
  <w:footnote w:id="1">
    <w:p w14:paraId="6D2A25F8" w14:textId="564FB0F3" w:rsidR="00927254" w:rsidRDefault="00927254">
      <w:pPr>
        <w:pStyle w:val="Testonotaapidipagina"/>
      </w:pPr>
      <w:r>
        <w:rPr>
          <w:rStyle w:val="Rimandonotaapidipagina"/>
        </w:rPr>
        <w:footnoteRef/>
      </w:r>
      <w:r w:rsidRPr="00927254">
        <w:rPr>
          <w:sz w:val="20"/>
          <w:szCs w:val="20"/>
        </w:rPr>
        <w:t xml:space="preserve"> Multinational brewing and beverage company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AA"/>
    <w:rsid w:val="001E23C8"/>
    <w:rsid w:val="0028095B"/>
    <w:rsid w:val="002822F3"/>
    <w:rsid w:val="002B4BDD"/>
    <w:rsid w:val="002C1E1F"/>
    <w:rsid w:val="003F7DDD"/>
    <w:rsid w:val="004C1B56"/>
    <w:rsid w:val="00572533"/>
    <w:rsid w:val="0060628E"/>
    <w:rsid w:val="00626100"/>
    <w:rsid w:val="006B1717"/>
    <w:rsid w:val="00790395"/>
    <w:rsid w:val="007A1A2D"/>
    <w:rsid w:val="00892A05"/>
    <w:rsid w:val="00927254"/>
    <w:rsid w:val="009D660F"/>
    <w:rsid w:val="00A21F86"/>
    <w:rsid w:val="00A26123"/>
    <w:rsid w:val="00A42EAA"/>
    <w:rsid w:val="00AF0A08"/>
    <w:rsid w:val="00B127D6"/>
    <w:rsid w:val="00D07283"/>
    <w:rsid w:val="00D6475F"/>
    <w:rsid w:val="00DA1338"/>
    <w:rsid w:val="00ED43AA"/>
    <w:rsid w:val="00EF7184"/>
    <w:rsid w:val="00F52599"/>
    <w:rsid w:val="00FB4A6F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D1C2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6475F"/>
    <w:pPr>
      <w:keepNext/>
      <w:autoSpaceDE w:val="0"/>
      <w:autoSpaceDN w:val="0"/>
      <w:adjustRightInd w:val="0"/>
      <w:outlineLvl w:val="0"/>
    </w:pPr>
    <w:rPr>
      <w:rFonts w:ascii="MetaPro-Bold" w:eastAsia="Times New Roman" w:hAnsi="MetaPro-Bold" w:cs="Times New Roman"/>
      <w:b/>
      <w:bCs/>
      <w:noProof/>
      <w:color w:val="000000"/>
      <w:sz w:val="28"/>
      <w:szCs w:val="140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D6475F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A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2EAA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rsid w:val="00D6475F"/>
    <w:rPr>
      <w:rFonts w:ascii="MetaPro-Bold" w:eastAsia="Times New Roman" w:hAnsi="MetaPro-Bold" w:cs="Times New Roman"/>
      <w:b/>
      <w:bCs/>
      <w:noProof/>
      <w:color w:val="000000"/>
      <w:sz w:val="28"/>
      <w:szCs w:val="140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D6475F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D6475F"/>
    <w:pPr>
      <w:spacing w:after="120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D6475F"/>
    <w:rPr>
      <w:rFonts w:ascii="Times New Roman" w:eastAsia="Times New Roman" w:hAnsi="Times New Roman" w:cs="Times New Roman"/>
      <w:noProof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27254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27254"/>
  </w:style>
  <w:style w:type="character" w:styleId="Rimandonotaapidipagina">
    <w:name w:val="footnote reference"/>
    <w:basedOn w:val="Caratterepredefinitoparagrafo"/>
    <w:uiPriority w:val="99"/>
    <w:unhideWhenUsed/>
    <w:rsid w:val="0092725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6475F"/>
    <w:pPr>
      <w:keepNext/>
      <w:autoSpaceDE w:val="0"/>
      <w:autoSpaceDN w:val="0"/>
      <w:adjustRightInd w:val="0"/>
      <w:outlineLvl w:val="0"/>
    </w:pPr>
    <w:rPr>
      <w:rFonts w:ascii="MetaPro-Bold" w:eastAsia="Times New Roman" w:hAnsi="MetaPro-Bold" w:cs="Times New Roman"/>
      <w:b/>
      <w:bCs/>
      <w:noProof/>
      <w:color w:val="000000"/>
      <w:sz w:val="28"/>
      <w:szCs w:val="140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D6475F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A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42EAA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rsid w:val="00D6475F"/>
    <w:rPr>
      <w:rFonts w:ascii="MetaPro-Bold" w:eastAsia="Times New Roman" w:hAnsi="MetaPro-Bold" w:cs="Times New Roman"/>
      <w:b/>
      <w:bCs/>
      <w:noProof/>
      <w:color w:val="000000"/>
      <w:sz w:val="28"/>
      <w:szCs w:val="140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D6475F"/>
    <w:rPr>
      <w:rFonts w:ascii="Times New Roman" w:eastAsia="Times New Roman" w:hAnsi="Times New Roman" w:cs="Times New Roman"/>
      <w:b/>
      <w:bCs/>
      <w:noProof/>
      <w:color w:val="000000"/>
      <w:sz w:val="22"/>
      <w:szCs w:val="18"/>
      <w:lang w:val="en-GB"/>
    </w:rPr>
  </w:style>
  <w:style w:type="paragraph" w:styleId="Corpodeltesto3">
    <w:name w:val="Body Text 3"/>
    <w:basedOn w:val="Normale"/>
    <w:link w:val="Corpodeltesto3Carattere"/>
    <w:semiHidden/>
    <w:rsid w:val="00D6475F"/>
    <w:pPr>
      <w:spacing w:after="120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D6475F"/>
    <w:rPr>
      <w:rFonts w:ascii="Times New Roman" w:eastAsia="Times New Roman" w:hAnsi="Times New Roman" w:cs="Times New Roman"/>
      <w:noProof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27254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27254"/>
  </w:style>
  <w:style w:type="character" w:styleId="Rimandonotaapidipagina">
    <w:name w:val="footnote reference"/>
    <w:basedOn w:val="Caratterepredefinitoparagrafo"/>
    <w:uiPriority w:val="99"/>
    <w:unhideWhenUsed/>
    <w:rsid w:val="00927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guardian.com/world/tanzania" TargetMode="External"/><Relationship Id="rId12" Type="http://schemas.openxmlformats.org/officeDocument/2006/relationships/hyperlink" Target="http://www.theguardian.com/world/mozambique" TargetMode="External"/><Relationship Id="rId13" Type="http://schemas.openxmlformats.org/officeDocument/2006/relationships/hyperlink" Target="http://www.theguardian.com/world/ghana" TargetMode="External"/><Relationship Id="rId14" Type="http://schemas.openxmlformats.org/officeDocument/2006/relationships/hyperlink" Target="http://agra-alliance.org/" TargetMode="External"/><Relationship Id="rId15" Type="http://schemas.openxmlformats.org/officeDocument/2006/relationships/hyperlink" Target="https://eudevdays.eu/" TargetMode="External"/><Relationship Id="rId16" Type="http://schemas.openxmlformats.org/officeDocument/2006/relationships/hyperlink" Target="https://register.theguardian.com/global-development/" TargetMode="External"/><Relationship Id="rId17" Type="http://schemas.openxmlformats.org/officeDocument/2006/relationships/hyperlink" Target="https://twitter.com/GuardianGDP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heguardian.com/world/mali" TargetMode="External"/><Relationship Id="rId8" Type="http://schemas.openxmlformats.org/officeDocument/2006/relationships/hyperlink" Target="http://agra-alliance.org/" TargetMode="External"/><Relationship Id="rId9" Type="http://schemas.openxmlformats.org/officeDocument/2006/relationships/hyperlink" Target="http://www.afdb.org/en/" TargetMode="External"/><Relationship Id="rId10" Type="http://schemas.openxmlformats.org/officeDocument/2006/relationships/hyperlink" Target="http://www.theguardian.com/world/africanunio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1220</Words>
  <Characters>6954</Characters>
  <Application>Microsoft Macintosh Word</Application>
  <DocSecurity>0</DocSecurity>
  <Lines>57</Lines>
  <Paragraphs>16</Paragraphs>
  <ScaleCrop>false</ScaleCrop>
  <Company>UNITN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Elizabeth Riley</dc:creator>
  <cp:keywords/>
  <dc:description/>
  <cp:lastModifiedBy>Catherine Elizabeth Riley</cp:lastModifiedBy>
  <cp:revision>2</cp:revision>
  <dcterms:created xsi:type="dcterms:W3CDTF">2015-11-03T22:43:00Z</dcterms:created>
  <dcterms:modified xsi:type="dcterms:W3CDTF">2015-11-03T22:43:00Z</dcterms:modified>
</cp:coreProperties>
</file>