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9" w:type="dxa"/>
        <w:tblInd w:w="-650" w:type="dxa"/>
        <w:tblCellMar>
          <w:left w:w="70" w:type="dxa"/>
          <w:right w:w="70" w:type="dxa"/>
        </w:tblCellMar>
        <w:tblLook w:val="0000" w:firstRow="0" w:lastRow="0" w:firstColumn="0" w:lastColumn="0" w:noHBand="0" w:noVBand="0"/>
      </w:tblPr>
      <w:tblGrid>
        <w:gridCol w:w="3625"/>
        <w:gridCol w:w="3332"/>
        <w:gridCol w:w="3402"/>
      </w:tblGrid>
      <w:tr w:rsidR="00D6475F" w:rsidRPr="00B51B5E" w14:paraId="5BE490DA" w14:textId="77777777" w:rsidTr="00FB4A6F">
        <w:tc>
          <w:tcPr>
            <w:tcW w:w="3625" w:type="dxa"/>
          </w:tcPr>
          <w:p w14:paraId="3FFDD8FB" w14:textId="77777777" w:rsidR="00D6475F" w:rsidRPr="00B51B5E" w:rsidRDefault="00D6475F" w:rsidP="00C92447">
            <w:pPr>
              <w:ind w:right="-291"/>
              <w:rPr>
                <w:sz w:val="20"/>
                <w:szCs w:val="18"/>
                <w:lang w:val="en-GB"/>
              </w:rPr>
            </w:pPr>
            <w:proofErr w:type="spellStart"/>
            <w:r w:rsidRPr="00B51B5E">
              <w:rPr>
                <w:sz w:val="20"/>
                <w:szCs w:val="18"/>
                <w:lang w:val="en-GB"/>
              </w:rPr>
              <w:t>Università</w:t>
            </w:r>
            <w:proofErr w:type="spellEnd"/>
            <w:r w:rsidRPr="00B51B5E">
              <w:rPr>
                <w:sz w:val="20"/>
                <w:szCs w:val="18"/>
                <w:lang w:val="en-GB"/>
              </w:rPr>
              <w:t xml:space="preserve"> </w:t>
            </w:r>
            <w:proofErr w:type="spellStart"/>
            <w:r w:rsidRPr="00B51B5E">
              <w:rPr>
                <w:sz w:val="20"/>
                <w:szCs w:val="18"/>
                <w:lang w:val="en-GB"/>
              </w:rPr>
              <w:t>degli</w:t>
            </w:r>
            <w:proofErr w:type="spellEnd"/>
            <w:r w:rsidRPr="00B51B5E">
              <w:rPr>
                <w:sz w:val="20"/>
                <w:szCs w:val="18"/>
                <w:lang w:val="en-GB"/>
              </w:rPr>
              <w:t xml:space="preserve"> </w:t>
            </w:r>
            <w:proofErr w:type="spellStart"/>
            <w:r w:rsidRPr="00B51B5E">
              <w:rPr>
                <w:sz w:val="20"/>
                <w:szCs w:val="18"/>
                <w:lang w:val="en-GB"/>
              </w:rPr>
              <w:t>Studi</w:t>
            </w:r>
            <w:proofErr w:type="spellEnd"/>
            <w:r w:rsidRPr="00B51B5E">
              <w:rPr>
                <w:sz w:val="20"/>
                <w:szCs w:val="18"/>
                <w:lang w:val="en-GB"/>
              </w:rPr>
              <w:t xml:space="preserve"> di Trento</w:t>
            </w:r>
          </w:p>
          <w:p w14:paraId="0879F1A6" w14:textId="77777777" w:rsidR="00D6475F" w:rsidRPr="00B51B5E" w:rsidRDefault="00D6475F" w:rsidP="00431845">
            <w:pPr>
              <w:ind w:right="-291"/>
              <w:rPr>
                <w:sz w:val="22"/>
                <w:szCs w:val="18"/>
                <w:lang w:val="en-GB"/>
              </w:rPr>
            </w:pPr>
            <w:proofErr w:type="spellStart"/>
            <w:r w:rsidRPr="00B51B5E">
              <w:rPr>
                <w:sz w:val="20"/>
                <w:szCs w:val="18"/>
                <w:lang w:val="en-GB"/>
              </w:rPr>
              <w:t>Scuola</w:t>
            </w:r>
            <w:proofErr w:type="spellEnd"/>
            <w:r w:rsidRPr="00B51B5E">
              <w:rPr>
                <w:sz w:val="20"/>
                <w:szCs w:val="18"/>
                <w:lang w:val="en-GB"/>
              </w:rPr>
              <w:t xml:space="preserve"> di </w:t>
            </w:r>
            <w:proofErr w:type="spellStart"/>
            <w:r w:rsidRPr="00B51B5E">
              <w:rPr>
                <w:sz w:val="20"/>
                <w:szCs w:val="18"/>
                <w:lang w:val="en-GB"/>
              </w:rPr>
              <w:t>Studi</w:t>
            </w:r>
            <w:proofErr w:type="spellEnd"/>
            <w:r w:rsidRPr="00B51B5E">
              <w:rPr>
                <w:sz w:val="20"/>
                <w:szCs w:val="18"/>
                <w:lang w:val="en-GB"/>
              </w:rPr>
              <w:t xml:space="preserve"> </w:t>
            </w:r>
            <w:proofErr w:type="spellStart"/>
            <w:r w:rsidRPr="00B51B5E">
              <w:rPr>
                <w:sz w:val="20"/>
                <w:szCs w:val="18"/>
                <w:lang w:val="en-GB"/>
              </w:rPr>
              <w:t>Internazionale</w:t>
            </w:r>
            <w:proofErr w:type="spellEnd"/>
          </w:p>
        </w:tc>
        <w:tc>
          <w:tcPr>
            <w:tcW w:w="3332" w:type="dxa"/>
          </w:tcPr>
          <w:p w14:paraId="49382653" w14:textId="77777777" w:rsidR="00D6475F" w:rsidRPr="00B51B5E" w:rsidRDefault="00D6475F" w:rsidP="002C1E1F">
            <w:pPr>
              <w:pStyle w:val="Corpodeltesto3"/>
              <w:spacing w:after="0"/>
              <w:ind w:left="-142" w:right="-291"/>
              <w:jc w:val="center"/>
              <w:rPr>
                <w:sz w:val="22"/>
                <w:lang w:val="en-GB"/>
              </w:rPr>
            </w:pPr>
            <w:r w:rsidRPr="00B51B5E">
              <w:rPr>
                <w:sz w:val="22"/>
                <w:lang w:val="en-GB"/>
              </w:rPr>
              <w:t>Master’s Degree in European and International Studies</w:t>
            </w:r>
          </w:p>
          <w:p w14:paraId="0A2320C3" w14:textId="77777777" w:rsidR="00D6475F" w:rsidRPr="00B51B5E" w:rsidRDefault="00D6475F" w:rsidP="002C1E1F">
            <w:pPr>
              <w:pStyle w:val="Titolo3"/>
              <w:ind w:left="-142" w:right="-291"/>
              <w:rPr>
                <w:color w:val="auto"/>
              </w:rPr>
            </w:pPr>
            <w:r w:rsidRPr="00B51B5E">
              <w:rPr>
                <w:color w:val="auto"/>
              </w:rPr>
              <w:t xml:space="preserve">English Language </w:t>
            </w:r>
          </w:p>
          <w:p w14:paraId="00AC8DD1" w14:textId="77777777" w:rsidR="00D6475F" w:rsidRPr="00B51B5E" w:rsidRDefault="00D6475F" w:rsidP="002C1E1F">
            <w:pPr>
              <w:pStyle w:val="Titolo1"/>
              <w:ind w:left="-142" w:right="-291"/>
              <w:jc w:val="center"/>
              <w:rPr>
                <w:color w:val="auto"/>
                <w:sz w:val="22"/>
              </w:rPr>
            </w:pPr>
            <w:r w:rsidRPr="00B51B5E">
              <w:rPr>
                <w:color w:val="auto"/>
                <w:sz w:val="22"/>
              </w:rPr>
              <w:t xml:space="preserve">Use of English </w:t>
            </w:r>
          </w:p>
        </w:tc>
        <w:tc>
          <w:tcPr>
            <w:tcW w:w="3402" w:type="dxa"/>
          </w:tcPr>
          <w:p w14:paraId="76C94E82" w14:textId="4E3DEE30" w:rsidR="00D6475F" w:rsidRPr="00B51B5E" w:rsidRDefault="00D6475F" w:rsidP="00DF65DC">
            <w:pPr>
              <w:ind w:left="-142" w:right="-291"/>
              <w:jc w:val="right"/>
              <w:rPr>
                <w:sz w:val="20"/>
                <w:szCs w:val="18"/>
                <w:lang w:val="en-GB"/>
              </w:rPr>
            </w:pPr>
            <w:r w:rsidRPr="00B51B5E">
              <w:rPr>
                <w:sz w:val="20"/>
                <w:szCs w:val="18"/>
                <w:lang w:val="en-GB"/>
              </w:rPr>
              <w:t xml:space="preserve"> 201</w:t>
            </w:r>
            <w:r w:rsidR="00E965DB" w:rsidRPr="00B51B5E">
              <w:rPr>
                <w:sz w:val="20"/>
                <w:szCs w:val="18"/>
                <w:lang w:val="en-GB"/>
              </w:rPr>
              <w:t>5</w:t>
            </w:r>
            <w:r w:rsidRPr="00B51B5E">
              <w:rPr>
                <w:sz w:val="20"/>
                <w:szCs w:val="18"/>
                <w:lang w:val="en-GB"/>
              </w:rPr>
              <w:t>– 20</w:t>
            </w:r>
            <w:r w:rsidR="00E965DB" w:rsidRPr="00B51B5E">
              <w:rPr>
                <w:sz w:val="20"/>
                <w:szCs w:val="18"/>
                <w:lang w:val="en-GB"/>
              </w:rPr>
              <w:t>16</w:t>
            </w:r>
          </w:p>
          <w:p w14:paraId="23D5CB4A" w14:textId="23321FA8" w:rsidR="00D6475F" w:rsidRPr="00B51B5E" w:rsidRDefault="00E965DB" w:rsidP="00DF65DC">
            <w:pPr>
              <w:ind w:left="-142" w:right="-291"/>
              <w:jc w:val="right"/>
              <w:rPr>
                <w:sz w:val="20"/>
                <w:szCs w:val="18"/>
                <w:lang w:val="en-GB"/>
              </w:rPr>
            </w:pPr>
            <w:r w:rsidRPr="00B51B5E">
              <w:rPr>
                <w:sz w:val="20"/>
                <w:szCs w:val="18"/>
                <w:lang w:val="en-GB"/>
              </w:rPr>
              <w:t>16</w:t>
            </w:r>
            <w:r w:rsidR="00D6475F" w:rsidRPr="00B51B5E">
              <w:rPr>
                <w:sz w:val="20"/>
                <w:szCs w:val="18"/>
                <w:lang w:val="en-GB"/>
              </w:rPr>
              <w:t xml:space="preserve"> June 20</w:t>
            </w:r>
            <w:r w:rsidRPr="00B51B5E">
              <w:rPr>
                <w:sz w:val="20"/>
                <w:szCs w:val="18"/>
                <w:lang w:val="en-GB"/>
              </w:rPr>
              <w:t>16</w:t>
            </w:r>
            <w:bookmarkStart w:id="0" w:name="_GoBack"/>
            <w:bookmarkEnd w:id="0"/>
          </w:p>
        </w:tc>
      </w:tr>
    </w:tbl>
    <w:p w14:paraId="6A95D329" w14:textId="55E6831D" w:rsidR="00D6475F" w:rsidRPr="00B51B5E" w:rsidRDefault="00D6475F" w:rsidP="002C1E1F">
      <w:pPr>
        <w:spacing w:before="120"/>
        <w:ind w:left="-142" w:right="-291"/>
        <w:rPr>
          <w:sz w:val="22"/>
          <w:szCs w:val="22"/>
          <w:lang w:val="en-GB"/>
        </w:rPr>
      </w:pPr>
      <w:r w:rsidRPr="00B51B5E">
        <w:rPr>
          <w:lang w:val="en-GB"/>
        </w:rPr>
        <w:t>Name</w:t>
      </w:r>
      <w:proofErr w:type="gramStart"/>
      <w:r w:rsidRPr="00B51B5E">
        <w:rPr>
          <w:lang w:val="en-GB"/>
        </w:rPr>
        <w:t>:_</w:t>
      </w:r>
      <w:proofErr w:type="gramEnd"/>
      <w:r w:rsidRPr="00B51B5E">
        <w:rPr>
          <w:lang w:val="en-GB"/>
        </w:rPr>
        <w:t>____________________</w:t>
      </w:r>
      <w:r w:rsidR="00572533" w:rsidRPr="00B51B5E">
        <w:rPr>
          <w:lang w:val="en-GB"/>
        </w:rPr>
        <w:t>_______________________</w:t>
      </w:r>
      <w:r w:rsidRPr="00B51B5E">
        <w:rPr>
          <w:lang w:val="en-GB"/>
        </w:rPr>
        <w:tab/>
      </w:r>
      <w:r w:rsidRPr="00B51B5E">
        <w:rPr>
          <w:lang w:val="en-GB"/>
        </w:rPr>
        <w:tab/>
      </w:r>
      <w:r w:rsidRPr="00B51B5E">
        <w:rPr>
          <w:lang w:val="en-GB"/>
        </w:rPr>
        <w:tab/>
      </w:r>
      <w:r w:rsidRPr="00B51B5E">
        <w:rPr>
          <w:lang w:val="en-GB"/>
        </w:rPr>
        <w:tab/>
      </w:r>
      <w:r w:rsidRPr="00B51B5E">
        <w:rPr>
          <w:lang w:val="en-GB"/>
        </w:rPr>
        <w:tab/>
        <w:t>Mat. No. __</w:t>
      </w:r>
      <w:r w:rsidR="00572533" w:rsidRPr="00B51B5E">
        <w:rPr>
          <w:lang w:val="en-GB"/>
        </w:rPr>
        <w:t>____________</w:t>
      </w:r>
    </w:p>
    <w:p w14:paraId="10D2AF2D" w14:textId="4223B0F7" w:rsidR="00D6475F" w:rsidRPr="00B51B5E" w:rsidRDefault="00D6475F" w:rsidP="002C1E1F">
      <w:pPr>
        <w:widowControl w:val="0"/>
        <w:autoSpaceDE w:val="0"/>
        <w:autoSpaceDN w:val="0"/>
        <w:adjustRightInd w:val="0"/>
        <w:spacing w:before="120"/>
        <w:ind w:left="-142" w:right="-291"/>
        <w:jc w:val="both"/>
        <w:rPr>
          <w:rFonts w:ascii="Arial" w:hAnsi="Arial" w:cs="Arial"/>
          <w:bCs/>
          <w:spacing w:val="-20"/>
          <w:kern w:val="1"/>
          <w:sz w:val="20"/>
          <w:szCs w:val="20"/>
          <w:lang w:val="en-GB"/>
        </w:rPr>
      </w:pPr>
      <w:r w:rsidRPr="00B51B5E">
        <w:rPr>
          <w:rFonts w:ascii="Arial" w:hAnsi="Arial" w:cs="Arial"/>
          <w:bCs/>
          <w:spacing w:val="-20"/>
          <w:kern w:val="1"/>
          <w:sz w:val="20"/>
          <w:szCs w:val="20"/>
          <w:lang w:val="en-GB"/>
        </w:rPr>
        <w:t>For each of the numbered gaps</w:t>
      </w:r>
      <w:r w:rsidR="00BB7C08" w:rsidRPr="00B51B5E">
        <w:rPr>
          <w:rFonts w:ascii="Arial" w:hAnsi="Arial" w:cs="Arial"/>
          <w:bCs/>
          <w:spacing w:val="-20"/>
          <w:kern w:val="1"/>
          <w:sz w:val="20"/>
          <w:szCs w:val="20"/>
          <w:lang w:val="en-GB"/>
        </w:rPr>
        <w:t xml:space="preserve"> 1 – 30</w:t>
      </w:r>
      <w:r w:rsidRPr="00B51B5E">
        <w:rPr>
          <w:rFonts w:ascii="Arial" w:hAnsi="Arial" w:cs="Arial"/>
          <w:bCs/>
          <w:spacing w:val="-20"/>
          <w:kern w:val="1"/>
          <w:sz w:val="20"/>
          <w:szCs w:val="20"/>
          <w:lang w:val="en-GB"/>
        </w:rPr>
        <w:t xml:space="preserve"> provide </w:t>
      </w:r>
      <w:r w:rsidRPr="00B51B5E">
        <w:rPr>
          <w:rFonts w:ascii="Arial" w:hAnsi="Arial" w:cs="Arial"/>
          <w:b/>
          <w:bCs/>
          <w:spacing w:val="-20"/>
          <w:kern w:val="1"/>
          <w:sz w:val="20"/>
          <w:szCs w:val="20"/>
          <w:lang w:val="en-GB"/>
        </w:rPr>
        <w:t xml:space="preserve">ONE </w:t>
      </w:r>
      <w:r w:rsidRPr="00B51B5E">
        <w:rPr>
          <w:rFonts w:ascii="Arial" w:hAnsi="Arial" w:cs="Arial"/>
          <w:bCs/>
          <w:spacing w:val="-20"/>
          <w:kern w:val="1"/>
          <w:sz w:val="20"/>
          <w:szCs w:val="20"/>
          <w:lang w:val="en-GB"/>
        </w:rPr>
        <w:t>word to complete the phrase IF a word is necessary. Write the word against the correct number on your answer sheet. If no word is necessary, put a diagonal line in the space next to the number. Blank spaces on the answer sheet will be marked as incorrect</w:t>
      </w:r>
      <w:proofErr w:type="gramStart"/>
      <w:r w:rsidRPr="00B51B5E">
        <w:rPr>
          <w:rFonts w:ascii="Arial" w:hAnsi="Arial" w:cs="Arial"/>
          <w:bCs/>
          <w:spacing w:val="-20"/>
          <w:kern w:val="1"/>
          <w:sz w:val="20"/>
          <w:szCs w:val="20"/>
          <w:lang w:val="en-GB"/>
        </w:rPr>
        <w:t>..</w:t>
      </w:r>
      <w:proofErr w:type="gramEnd"/>
      <w:r w:rsidRPr="00B51B5E">
        <w:rPr>
          <w:rFonts w:ascii="Arial" w:hAnsi="Arial" w:cs="Arial"/>
          <w:bCs/>
          <w:spacing w:val="-20"/>
          <w:kern w:val="1"/>
          <w:sz w:val="20"/>
          <w:szCs w:val="20"/>
          <w:lang w:val="en-GB"/>
        </w:rPr>
        <w:t xml:space="preserve"> Multiple answers will be marked as incorrect.</w:t>
      </w:r>
      <w:r w:rsidR="00E965DB" w:rsidRPr="00B51B5E">
        <w:rPr>
          <w:rFonts w:ascii="Arial" w:hAnsi="Arial" w:cs="Arial"/>
          <w:bCs/>
          <w:spacing w:val="-20"/>
          <w:kern w:val="1"/>
          <w:sz w:val="20"/>
          <w:szCs w:val="20"/>
          <w:lang w:val="en-GB"/>
        </w:rPr>
        <w:t xml:space="preserve"> Please note that in t</w:t>
      </w:r>
      <w:r w:rsidR="00077CB0">
        <w:rPr>
          <w:rFonts w:ascii="Arial" w:hAnsi="Arial" w:cs="Arial"/>
          <w:bCs/>
          <w:spacing w:val="-20"/>
          <w:kern w:val="1"/>
          <w:sz w:val="20"/>
          <w:szCs w:val="20"/>
          <w:lang w:val="en-GB"/>
        </w:rPr>
        <w:t xml:space="preserve">wo </w:t>
      </w:r>
      <w:r w:rsidR="00E965DB" w:rsidRPr="00B51B5E">
        <w:rPr>
          <w:rFonts w:ascii="Arial" w:hAnsi="Arial" w:cs="Arial"/>
          <w:bCs/>
          <w:spacing w:val="-20"/>
          <w:kern w:val="1"/>
          <w:sz w:val="20"/>
          <w:szCs w:val="20"/>
          <w:lang w:val="en-GB"/>
        </w:rPr>
        <w:t>instances there are two</w:t>
      </w:r>
      <w:r w:rsidR="0046199D">
        <w:rPr>
          <w:rFonts w:ascii="Arial" w:hAnsi="Arial" w:cs="Arial"/>
          <w:bCs/>
          <w:spacing w:val="-20"/>
          <w:kern w:val="1"/>
          <w:sz w:val="20"/>
          <w:szCs w:val="20"/>
          <w:lang w:val="en-GB"/>
        </w:rPr>
        <w:t xml:space="preserve"> questions with the same number (two </w:t>
      </w:r>
      <w:r w:rsidR="00E965DB" w:rsidRPr="00B51B5E">
        <w:rPr>
          <w:rFonts w:ascii="Arial" w:hAnsi="Arial" w:cs="Arial"/>
          <w:bCs/>
          <w:spacing w:val="-20"/>
          <w:kern w:val="1"/>
          <w:sz w:val="20"/>
          <w:szCs w:val="20"/>
          <w:lang w:val="en-GB"/>
        </w:rPr>
        <w:t xml:space="preserve">‘question </w:t>
      </w:r>
      <w:proofErr w:type="gramStart"/>
      <w:r w:rsidR="00355525">
        <w:rPr>
          <w:rFonts w:ascii="Arial" w:hAnsi="Arial" w:cs="Arial"/>
          <w:bCs/>
          <w:spacing w:val="-20"/>
          <w:kern w:val="1"/>
          <w:sz w:val="20"/>
          <w:szCs w:val="20"/>
          <w:lang w:val="en-GB"/>
        </w:rPr>
        <w:t>1)s</w:t>
      </w:r>
      <w:r w:rsidR="00E965DB" w:rsidRPr="00B51B5E">
        <w:rPr>
          <w:rFonts w:ascii="Arial" w:hAnsi="Arial" w:cs="Arial"/>
          <w:bCs/>
          <w:spacing w:val="-20"/>
          <w:kern w:val="1"/>
          <w:sz w:val="20"/>
          <w:szCs w:val="20"/>
          <w:lang w:val="en-GB"/>
        </w:rPr>
        <w:t>’</w:t>
      </w:r>
      <w:proofErr w:type="gramEnd"/>
      <w:r w:rsidR="00E965DB" w:rsidRPr="00B51B5E">
        <w:rPr>
          <w:rFonts w:ascii="Arial" w:hAnsi="Arial" w:cs="Arial"/>
          <w:bCs/>
          <w:spacing w:val="-20"/>
          <w:kern w:val="1"/>
          <w:sz w:val="20"/>
          <w:szCs w:val="20"/>
          <w:lang w:val="en-GB"/>
        </w:rPr>
        <w:t xml:space="preserve"> </w:t>
      </w:r>
      <w:r w:rsidR="00F93D09">
        <w:rPr>
          <w:rFonts w:ascii="Arial" w:hAnsi="Arial" w:cs="Arial"/>
          <w:bCs/>
          <w:spacing w:val="-20"/>
          <w:kern w:val="1"/>
          <w:sz w:val="20"/>
          <w:szCs w:val="20"/>
          <w:lang w:val="en-GB"/>
        </w:rPr>
        <w:t>and</w:t>
      </w:r>
      <w:r w:rsidR="0046199D">
        <w:rPr>
          <w:rFonts w:ascii="Arial" w:hAnsi="Arial" w:cs="Arial"/>
          <w:bCs/>
          <w:spacing w:val="-20"/>
          <w:kern w:val="1"/>
          <w:sz w:val="20"/>
          <w:szCs w:val="20"/>
          <w:lang w:val="en-GB"/>
        </w:rPr>
        <w:t xml:space="preserve"> two ‘question </w:t>
      </w:r>
      <w:r w:rsidR="0046199D" w:rsidRPr="00D43B51">
        <w:rPr>
          <w:rFonts w:ascii="Arial" w:hAnsi="Arial" w:cs="Arial"/>
          <w:bCs/>
          <w:spacing w:val="-20"/>
          <w:kern w:val="1"/>
          <w:sz w:val="20"/>
          <w:szCs w:val="20"/>
          <w:lang w:val="en-GB"/>
        </w:rPr>
        <w:t xml:space="preserve">18)s’ </w:t>
      </w:r>
      <w:r w:rsidR="00F93D09" w:rsidRPr="00D43B51">
        <w:rPr>
          <w:rFonts w:ascii="Arial" w:hAnsi="Arial" w:cs="Arial"/>
          <w:bCs/>
          <w:spacing w:val="-20"/>
          <w:kern w:val="1"/>
          <w:sz w:val="20"/>
          <w:szCs w:val="20"/>
          <w:lang w:val="en-GB"/>
        </w:rPr>
        <w:t>,</w:t>
      </w:r>
      <w:r w:rsidR="00E965DB" w:rsidRPr="00D43B51">
        <w:rPr>
          <w:rFonts w:ascii="Arial" w:hAnsi="Arial" w:cs="Arial"/>
          <w:bCs/>
          <w:spacing w:val="-20"/>
          <w:kern w:val="1"/>
          <w:sz w:val="20"/>
          <w:szCs w:val="20"/>
          <w:lang w:val="en-GB"/>
        </w:rPr>
        <w:t xml:space="preserve"> as the</w:t>
      </w:r>
      <w:r w:rsidR="00E965DB" w:rsidRPr="00B51B5E">
        <w:rPr>
          <w:rFonts w:ascii="Arial" w:hAnsi="Arial" w:cs="Arial"/>
          <w:bCs/>
          <w:spacing w:val="-20"/>
          <w:kern w:val="1"/>
          <w:sz w:val="20"/>
          <w:szCs w:val="20"/>
          <w:lang w:val="en-GB"/>
        </w:rPr>
        <w:t xml:space="preserve"> answer is identical in both gaps</w:t>
      </w:r>
      <w:r w:rsidR="00204724">
        <w:rPr>
          <w:rFonts w:ascii="Arial" w:hAnsi="Arial" w:cs="Arial"/>
          <w:bCs/>
          <w:spacing w:val="-20"/>
          <w:kern w:val="1"/>
          <w:sz w:val="20"/>
          <w:szCs w:val="20"/>
          <w:lang w:val="en-GB"/>
        </w:rPr>
        <w:t xml:space="preserve"> bearing the same number</w:t>
      </w:r>
      <w:r w:rsidR="00E965DB" w:rsidRPr="00B51B5E">
        <w:rPr>
          <w:rFonts w:ascii="Arial" w:hAnsi="Arial" w:cs="Arial"/>
          <w:bCs/>
          <w:spacing w:val="-20"/>
          <w:kern w:val="1"/>
          <w:sz w:val="20"/>
          <w:szCs w:val="20"/>
          <w:lang w:val="en-GB"/>
        </w:rPr>
        <w:t xml:space="preserve">. </w:t>
      </w:r>
    </w:p>
    <w:p w14:paraId="0B174F13" w14:textId="77777777" w:rsidR="00626100" w:rsidRPr="00B51B5E" w:rsidRDefault="00626100" w:rsidP="002C1E1F">
      <w:pPr>
        <w:widowControl w:val="0"/>
        <w:autoSpaceDE w:val="0"/>
        <w:autoSpaceDN w:val="0"/>
        <w:adjustRightInd w:val="0"/>
        <w:ind w:left="-142" w:right="-291"/>
        <w:rPr>
          <w:rFonts w:ascii="Times" w:hAnsi="Times" w:cs="Times"/>
          <w:b/>
          <w:sz w:val="28"/>
          <w:szCs w:val="28"/>
          <w:lang w:val="en-GB"/>
        </w:rPr>
      </w:pPr>
    </w:p>
    <w:p w14:paraId="502CB4BE" w14:textId="77777777" w:rsidR="00E965DB" w:rsidRPr="00B51B5E" w:rsidRDefault="00E965DB" w:rsidP="002C1E1F">
      <w:pPr>
        <w:widowControl w:val="0"/>
        <w:autoSpaceDE w:val="0"/>
        <w:autoSpaceDN w:val="0"/>
        <w:adjustRightInd w:val="0"/>
        <w:ind w:left="-142" w:right="-291"/>
        <w:rPr>
          <w:rFonts w:ascii="Times" w:hAnsi="Times" w:cs="Times"/>
          <w:b/>
          <w:sz w:val="28"/>
          <w:szCs w:val="28"/>
          <w:lang w:val="en-GB"/>
        </w:rPr>
      </w:pPr>
      <w:r w:rsidRPr="00B51B5E">
        <w:rPr>
          <w:rFonts w:ascii="Times" w:hAnsi="Times" w:cs="Times"/>
          <w:b/>
          <w:noProof/>
          <w:sz w:val="28"/>
          <w:szCs w:val="28"/>
        </w:rPr>
        <w:drawing>
          <wp:inline distT="0" distB="0" distL="0" distR="0" wp14:anchorId="43C6B155" wp14:editId="229490F3">
            <wp:extent cx="5463121" cy="861695"/>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7011" cy="862309"/>
                    </a:xfrm>
                    <a:prstGeom prst="rect">
                      <a:avLst/>
                    </a:prstGeom>
                    <a:noFill/>
                    <a:ln>
                      <a:noFill/>
                    </a:ln>
                  </pic:spPr>
                </pic:pic>
              </a:graphicData>
            </a:graphic>
          </wp:inline>
        </w:drawing>
      </w:r>
    </w:p>
    <w:p w14:paraId="0E2155CF" w14:textId="77777777" w:rsidR="00BB7C08" w:rsidRPr="00B51B5E" w:rsidRDefault="00BB7C08" w:rsidP="00E965DB">
      <w:pPr>
        <w:widowControl w:val="0"/>
        <w:autoSpaceDE w:val="0"/>
        <w:autoSpaceDN w:val="0"/>
        <w:adjustRightInd w:val="0"/>
        <w:rPr>
          <w:rFonts w:ascii="Times New Roman" w:hAnsi="Times New Roman" w:cs="Times New Roman"/>
          <w:b/>
          <w:sz w:val="20"/>
          <w:szCs w:val="20"/>
          <w:lang w:val="en-GB"/>
        </w:rPr>
      </w:pPr>
    </w:p>
    <w:p w14:paraId="6E03575E" w14:textId="77777777" w:rsidR="00E965DB" w:rsidRPr="00081C4F" w:rsidRDefault="00E965DB" w:rsidP="00E965DB">
      <w:pPr>
        <w:widowControl w:val="0"/>
        <w:autoSpaceDE w:val="0"/>
        <w:autoSpaceDN w:val="0"/>
        <w:adjustRightInd w:val="0"/>
        <w:rPr>
          <w:rFonts w:ascii="Arial" w:hAnsi="Arial" w:cs="Arial"/>
          <w:b/>
          <w:sz w:val="21"/>
          <w:szCs w:val="21"/>
          <w:lang w:val="en-GB"/>
        </w:rPr>
      </w:pPr>
      <w:r w:rsidRPr="00081C4F">
        <w:rPr>
          <w:rFonts w:ascii="Arial" w:hAnsi="Arial" w:cs="Arial"/>
          <w:b/>
          <w:sz w:val="21"/>
          <w:szCs w:val="21"/>
          <w:lang w:val="en-GB"/>
        </w:rPr>
        <w:t>What is the collaborative economy and what are the benefits linked to it?</w:t>
      </w:r>
    </w:p>
    <w:p w14:paraId="25E8A1F1" w14:textId="6A5E0188" w:rsidR="00E965DB" w:rsidRPr="00081C4F" w:rsidRDefault="00E965DB" w:rsidP="00E965DB">
      <w:pPr>
        <w:widowControl w:val="0"/>
        <w:autoSpaceDE w:val="0"/>
        <w:autoSpaceDN w:val="0"/>
        <w:adjustRightInd w:val="0"/>
        <w:rPr>
          <w:rFonts w:ascii="Arial" w:hAnsi="Arial" w:cs="Arial"/>
          <w:sz w:val="21"/>
          <w:szCs w:val="21"/>
          <w:lang w:val="en-GB"/>
        </w:rPr>
      </w:pPr>
      <w:r w:rsidRPr="00081C4F">
        <w:rPr>
          <w:rFonts w:ascii="Arial" w:hAnsi="Arial" w:cs="Arial"/>
          <w:sz w:val="21"/>
          <w:szCs w:val="21"/>
          <w:lang w:val="en-GB"/>
        </w:rPr>
        <w:t>The collaborative economy is a fast growing b</w:t>
      </w:r>
      <w:r w:rsidR="00BB7C08" w:rsidRPr="00081C4F">
        <w:rPr>
          <w:rFonts w:ascii="Arial" w:hAnsi="Arial" w:cs="Arial"/>
          <w:sz w:val="21"/>
          <w:szCs w:val="21"/>
          <w:lang w:val="en-GB"/>
        </w:rPr>
        <w:t>usiness trend including a</w:t>
      </w:r>
      <w:r w:rsidRPr="00081C4F">
        <w:rPr>
          <w:rFonts w:ascii="Arial" w:hAnsi="Arial" w:cs="Arial"/>
          <w:sz w:val="21"/>
          <w:szCs w:val="21"/>
          <w:lang w:val="en-GB"/>
        </w:rPr>
        <w:t xml:space="preserve"> range of activities and cutting </w:t>
      </w:r>
      <w:r w:rsidR="00BB7C08" w:rsidRPr="00081C4F">
        <w:rPr>
          <w:rFonts w:ascii="Arial" w:hAnsi="Arial" w:cs="Arial"/>
          <w:sz w:val="21"/>
          <w:szCs w:val="21"/>
          <w:lang w:val="en-GB"/>
        </w:rPr>
        <w:t>1</w:t>
      </w:r>
      <w:proofErr w:type="gramStart"/>
      <w:r w:rsidR="00BB7C08" w:rsidRPr="00081C4F">
        <w:rPr>
          <w:rFonts w:ascii="Arial" w:hAnsi="Arial" w:cs="Arial"/>
          <w:sz w:val="21"/>
          <w:szCs w:val="21"/>
          <w:lang w:val="en-GB"/>
        </w:rPr>
        <w:t>)</w:t>
      </w:r>
      <w:r w:rsidR="00D43B51" w:rsidRPr="00081C4F">
        <w:rPr>
          <w:rFonts w:ascii="Arial" w:hAnsi="Arial" w:cs="Arial"/>
          <w:sz w:val="21"/>
          <w:szCs w:val="21"/>
          <w:lang w:val="en-GB"/>
        </w:rPr>
        <w:t>……..</w:t>
      </w:r>
      <w:proofErr w:type="gramEnd"/>
      <w:r w:rsidR="00BB7C08" w:rsidRPr="00081C4F">
        <w:rPr>
          <w:rFonts w:ascii="Arial" w:hAnsi="Arial" w:cs="Arial"/>
          <w:sz w:val="21"/>
          <w:szCs w:val="21"/>
          <w:lang w:val="en-GB"/>
        </w:rPr>
        <w:t xml:space="preserve"> </w:t>
      </w:r>
      <w:r w:rsidRPr="00081C4F">
        <w:rPr>
          <w:rFonts w:ascii="Arial" w:hAnsi="Arial" w:cs="Arial"/>
          <w:b/>
          <w:sz w:val="21"/>
          <w:szCs w:val="21"/>
          <w:lang w:val="en-GB"/>
        </w:rPr>
        <w:t xml:space="preserve"> </w:t>
      </w:r>
      <w:proofErr w:type="gramStart"/>
      <w:r w:rsidRPr="00081C4F">
        <w:rPr>
          <w:rFonts w:ascii="Arial" w:hAnsi="Arial" w:cs="Arial"/>
          <w:sz w:val="21"/>
          <w:szCs w:val="21"/>
          <w:lang w:val="en-GB"/>
        </w:rPr>
        <w:t>economic</w:t>
      </w:r>
      <w:proofErr w:type="gramEnd"/>
      <w:r w:rsidRPr="00081C4F">
        <w:rPr>
          <w:rFonts w:ascii="Arial" w:hAnsi="Arial" w:cs="Arial"/>
          <w:sz w:val="21"/>
          <w:szCs w:val="21"/>
          <w:lang w:val="en-GB"/>
        </w:rPr>
        <w:t xml:space="preserve"> sectors, ranging from sharing houses and car journeys to domestic services. Sometimes also called "sharing economy", "peer-to-peer economy" or "demand economy", its contours are not precise. In its work, the Commission uses a </w:t>
      </w:r>
      <w:r w:rsidR="00B51B5E" w:rsidRPr="00081C4F">
        <w:rPr>
          <w:rFonts w:ascii="Arial" w:hAnsi="Arial" w:cs="Arial"/>
          <w:sz w:val="21"/>
          <w:szCs w:val="21"/>
          <w:lang w:val="en-GB"/>
        </w:rPr>
        <w:t>2</w:t>
      </w:r>
      <w:proofErr w:type="gramStart"/>
      <w:r w:rsidR="00B51B5E" w:rsidRPr="00081C4F">
        <w:rPr>
          <w:rFonts w:ascii="Arial" w:hAnsi="Arial" w:cs="Arial"/>
          <w:sz w:val="21"/>
          <w:szCs w:val="21"/>
          <w:lang w:val="en-GB"/>
        </w:rPr>
        <w:t xml:space="preserve">) </w:t>
      </w:r>
      <w:r w:rsidR="00D43B51" w:rsidRPr="00081C4F">
        <w:rPr>
          <w:rFonts w:ascii="Arial" w:hAnsi="Arial" w:cs="Arial"/>
          <w:sz w:val="21"/>
          <w:szCs w:val="21"/>
          <w:lang w:val="en-GB"/>
        </w:rPr>
        <w:t>……..</w:t>
      </w:r>
      <w:proofErr w:type="gramEnd"/>
      <w:r w:rsidRPr="00081C4F">
        <w:rPr>
          <w:rFonts w:ascii="Arial" w:hAnsi="Arial" w:cs="Arial"/>
          <w:b/>
          <w:sz w:val="21"/>
          <w:szCs w:val="21"/>
          <w:lang w:val="en-GB"/>
        </w:rPr>
        <w:t xml:space="preserve"> </w:t>
      </w:r>
      <w:proofErr w:type="gramStart"/>
      <w:r w:rsidRPr="00081C4F">
        <w:rPr>
          <w:rFonts w:ascii="Arial" w:hAnsi="Arial" w:cs="Arial"/>
          <w:sz w:val="21"/>
          <w:szCs w:val="21"/>
          <w:lang w:val="en-GB"/>
        </w:rPr>
        <w:t>concept</w:t>
      </w:r>
      <w:proofErr w:type="gramEnd"/>
      <w:r w:rsidRPr="00081C4F">
        <w:rPr>
          <w:rFonts w:ascii="Arial" w:hAnsi="Arial" w:cs="Arial"/>
          <w:sz w:val="21"/>
          <w:szCs w:val="21"/>
          <w:lang w:val="en-GB"/>
        </w:rPr>
        <w:t xml:space="preserve">, referring to all the business models, primarily based on transactions between peers, where activities are facilitated by collaborative platforms that create an open marketplace for the temporary use of products or services. Such transactions often do not </w:t>
      </w:r>
      <w:r w:rsidR="00B51B5E" w:rsidRPr="00081C4F">
        <w:rPr>
          <w:rFonts w:ascii="Arial" w:hAnsi="Arial" w:cs="Arial"/>
          <w:sz w:val="21"/>
          <w:szCs w:val="21"/>
          <w:lang w:val="en-GB"/>
        </w:rPr>
        <w:t>3</w:t>
      </w:r>
      <w:proofErr w:type="gramStart"/>
      <w:r w:rsidR="00B51B5E" w:rsidRPr="00081C4F">
        <w:rPr>
          <w:rFonts w:ascii="Arial" w:hAnsi="Arial" w:cs="Arial"/>
          <w:sz w:val="21"/>
          <w:szCs w:val="21"/>
          <w:lang w:val="en-GB"/>
        </w:rPr>
        <w:t xml:space="preserve">) </w:t>
      </w:r>
      <w:r w:rsidR="00D43B51" w:rsidRPr="00081C4F">
        <w:rPr>
          <w:rFonts w:ascii="Arial" w:hAnsi="Arial" w:cs="Arial"/>
          <w:sz w:val="21"/>
          <w:szCs w:val="21"/>
          <w:lang w:val="en-GB"/>
        </w:rPr>
        <w:t>……..</w:t>
      </w:r>
      <w:proofErr w:type="gramEnd"/>
      <w:r w:rsidRPr="00081C4F">
        <w:rPr>
          <w:rFonts w:ascii="Arial" w:hAnsi="Arial" w:cs="Arial"/>
          <w:sz w:val="21"/>
          <w:szCs w:val="21"/>
          <w:lang w:val="en-GB"/>
        </w:rPr>
        <w:t xml:space="preserve"> </w:t>
      </w:r>
      <w:proofErr w:type="gramStart"/>
      <w:r w:rsidRPr="00081C4F">
        <w:rPr>
          <w:rFonts w:ascii="Arial" w:hAnsi="Arial" w:cs="Arial"/>
          <w:sz w:val="21"/>
          <w:szCs w:val="21"/>
          <w:lang w:val="en-GB"/>
        </w:rPr>
        <w:t>a</w:t>
      </w:r>
      <w:proofErr w:type="gramEnd"/>
      <w:r w:rsidRPr="00081C4F">
        <w:rPr>
          <w:rFonts w:ascii="Arial" w:hAnsi="Arial" w:cs="Arial"/>
          <w:sz w:val="21"/>
          <w:szCs w:val="21"/>
          <w:lang w:val="en-GB"/>
        </w:rPr>
        <w:t xml:space="preserve"> change of ownership, and can be carried out on a profit or </w:t>
      </w:r>
      <w:r w:rsidR="00B51B5E" w:rsidRPr="00081C4F">
        <w:rPr>
          <w:rFonts w:ascii="Arial" w:hAnsi="Arial" w:cs="Arial"/>
          <w:sz w:val="21"/>
          <w:szCs w:val="21"/>
          <w:lang w:val="en-GB"/>
        </w:rPr>
        <w:t xml:space="preserve">non-profit </w:t>
      </w:r>
      <w:r w:rsidRPr="00081C4F">
        <w:rPr>
          <w:rFonts w:ascii="Arial" w:hAnsi="Arial" w:cs="Arial"/>
          <w:sz w:val="21"/>
          <w:szCs w:val="21"/>
          <w:lang w:val="en-GB"/>
        </w:rPr>
        <w:t>basis.</w:t>
      </w:r>
    </w:p>
    <w:p w14:paraId="62AA7DD3" w14:textId="4473BE42" w:rsidR="00E965DB" w:rsidRPr="00081C4F" w:rsidRDefault="00E965DB" w:rsidP="00E965DB">
      <w:pPr>
        <w:widowControl w:val="0"/>
        <w:autoSpaceDE w:val="0"/>
        <w:autoSpaceDN w:val="0"/>
        <w:adjustRightInd w:val="0"/>
        <w:rPr>
          <w:rFonts w:ascii="Arial" w:hAnsi="Arial" w:cs="Arial"/>
          <w:sz w:val="21"/>
          <w:szCs w:val="21"/>
          <w:lang w:val="en-GB"/>
        </w:rPr>
      </w:pPr>
      <w:r w:rsidRPr="00081C4F">
        <w:rPr>
          <w:rFonts w:ascii="Arial" w:hAnsi="Arial" w:cs="Arial"/>
          <w:sz w:val="21"/>
          <w:szCs w:val="21"/>
          <w:lang w:val="en-GB"/>
        </w:rPr>
        <w:t xml:space="preserve">The collaborative economy is small but growing rapidly, gaining important market </w:t>
      </w:r>
      <w:r w:rsidR="001066A4" w:rsidRPr="00081C4F">
        <w:rPr>
          <w:rFonts w:ascii="Arial" w:hAnsi="Arial" w:cs="Arial"/>
          <w:sz w:val="21"/>
          <w:szCs w:val="21"/>
          <w:lang w:val="en-GB"/>
        </w:rPr>
        <w:t>4</w:t>
      </w:r>
      <w:proofErr w:type="gramStart"/>
      <w:r w:rsidR="001066A4" w:rsidRPr="00081C4F">
        <w:rPr>
          <w:rFonts w:ascii="Arial" w:hAnsi="Arial" w:cs="Arial"/>
          <w:sz w:val="21"/>
          <w:szCs w:val="21"/>
          <w:lang w:val="en-GB"/>
        </w:rPr>
        <w:t xml:space="preserve">) </w:t>
      </w:r>
      <w:r w:rsidR="00D43B51" w:rsidRPr="00081C4F">
        <w:rPr>
          <w:rFonts w:ascii="Arial" w:hAnsi="Arial" w:cs="Arial"/>
          <w:sz w:val="21"/>
          <w:szCs w:val="21"/>
          <w:lang w:val="en-GB"/>
        </w:rPr>
        <w:t>……..</w:t>
      </w:r>
      <w:proofErr w:type="gramEnd"/>
      <w:r w:rsidR="00D43B51" w:rsidRPr="00081C4F">
        <w:rPr>
          <w:rFonts w:ascii="Arial" w:hAnsi="Arial" w:cs="Arial"/>
          <w:sz w:val="21"/>
          <w:szCs w:val="21"/>
          <w:lang w:val="en-GB"/>
        </w:rPr>
        <w:t xml:space="preserve"> </w:t>
      </w:r>
      <w:proofErr w:type="gramStart"/>
      <w:r w:rsidRPr="00081C4F">
        <w:rPr>
          <w:rFonts w:ascii="Arial" w:hAnsi="Arial" w:cs="Arial"/>
          <w:sz w:val="21"/>
          <w:szCs w:val="21"/>
          <w:lang w:val="en-GB"/>
        </w:rPr>
        <w:t>in</w:t>
      </w:r>
      <w:proofErr w:type="gramEnd"/>
      <w:r w:rsidRPr="00081C4F">
        <w:rPr>
          <w:rFonts w:ascii="Arial" w:hAnsi="Arial" w:cs="Arial"/>
          <w:sz w:val="21"/>
          <w:szCs w:val="21"/>
          <w:lang w:val="en-GB"/>
        </w:rPr>
        <w:t xml:space="preserve"> some sectors. Gross revenue in the EU from collaborative platforms and providers was estimated to be €28 billion in 2015. Revenues in the EU in five key sectors (short-term letting, passenger transport, household services, professional and technical services, collaborative finance) almost doubled </w:t>
      </w:r>
      <w:r w:rsidR="0055496D" w:rsidRPr="00081C4F">
        <w:rPr>
          <w:rFonts w:ascii="Arial" w:hAnsi="Arial" w:cs="Arial"/>
          <w:sz w:val="21"/>
          <w:szCs w:val="21"/>
          <w:lang w:val="en-GB"/>
        </w:rPr>
        <w:t>5</w:t>
      </w:r>
      <w:proofErr w:type="gramStart"/>
      <w:r w:rsidR="0055496D" w:rsidRPr="00081C4F">
        <w:rPr>
          <w:rFonts w:ascii="Arial" w:hAnsi="Arial" w:cs="Arial"/>
          <w:sz w:val="21"/>
          <w:szCs w:val="21"/>
          <w:lang w:val="en-GB"/>
        </w:rPr>
        <w:t xml:space="preserve">) </w:t>
      </w:r>
      <w:r w:rsidR="00D43B51" w:rsidRPr="00081C4F">
        <w:rPr>
          <w:rFonts w:ascii="Arial" w:hAnsi="Arial" w:cs="Arial"/>
          <w:sz w:val="21"/>
          <w:szCs w:val="21"/>
          <w:lang w:val="en-GB"/>
        </w:rPr>
        <w:t>……..</w:t>
      </w:r>
      <w:proofErr w:type="gramEnd"/>
      <w:r w:rsidRPr="00081C4F">
        <w:rPr>
          <w:rFonts w:ascii="Arial" w:hAnsi="Arial" w:cs="Arial"/>
          <w:sz w:val="21"/>
          <w:szCs w:val="21"/>
          <w:lang w:val="en-GB"/>
        </w:rPr>
        <w:t xml:space="preserve"> </w:t>
      </w:r>
      <w:proofErr w:type="gramStart"/>
      <w:r w:rsidRPr="00081C4F">
        <w:rPr>
          <w:rFonts w:ascii="Arial" w:hAnsi="Arial" w:cs="Arial"/>
          <w:sz w:val="21"/>
          <w:szCs w:val="21"/>
          <w:lang w:val="en-GB"/>
        </w:rPr>
        <w:t>with</w:t>
      </w:r>
      <w:proofErr w:type="gramEnd"/>
      <w:r w:rsidRPr="00081C4F">
        <w:rPr>
          <w:rFonts w:ascii="Arial" w:hAnsi="Arial" w:cs="Arial"/>
          <w:sz w:val="21"/>
          <w:szCs w:val="21"/>
          <w:lang w:val="en-GB"/>
        </w:rPr>
        <w:t xml:space="preserve"> the previous year and are set to continue expanding robustly and there is a high potential for new businesses to capture these fast growing markets. Consumer interest is indeed</w:t>
      </w:r>
    </w:p>
    <w:p w14:paraId="41A9ED7B" w14:textId="447B136E" w:rsidR="00E965DB" w:rsidRPr="00081C4F" w:rsidRDefault="00E965DB" w:rsidP="00E965DB">
      <w:pPr>
        <w:widowControl w:val="0"/>
        <w:autoSpaceDE w:val="0"/>
        <w:autoSpaceDN w:val="0"/>
        <w:adjustRightInd w:val="0"/>
        <w:rPr>
          <w:rFonts w:ascii="Arial" w:hAnsi="Arial" w:cs="Arial"/>
          <w:sz w:val="21"/>
          <w:szCs w:val="21"/>
          <w:lang w:val="en-GB"/>
        </w:rPr>
      </w:pPr>
      <w:proofErr w:type="gramStart"/>
      <w:r w:rsidRPr="00081C4F">
        <w:rPr>
          <w:rFonts w:ascii="Arial" w:hAnsi="Arial" w:cs="Arial"/>
          <w:sz w:val="21"/>
          <w:szCs w:val="21"/>
          <w:lang w:val="en-GB"/>
        </w:rPr>
        <w:t>strong</w:t>
      </w:r>
      <w:proofErr w:type="gramEnd"/>
      <w:r w:rsidRPr="00081C4F">
        <w:rPr>
          <w:rFonts w:ascii="Arial" w:hAnsi="Arial" w:cs="Arial"/>
          <w:sz w:val="21"/>
          <w:szCs w:val="21"/>
          <w:lang w:val="en-GB"/>
        </w:rPr>
        <w:t xml:space="preserve">, </w:t>
      </w:r>
      <w:r w:rsidR="0055496D" w:rsidRPr="00081C4F">
        <w:rPr>
          <w:rFonts w:ascii="Arial" w:hAnsi="Arial" w:cs="Arial"/>
          <w:sz w:val="21"/>
          <w:szCs w:val="21"/>
          <w:lang w:val="en-GB"/>
        </w:rPr>
        <w:t xml:space="preserve">6) </w:t>
      </w:r>
      <w:r w:rsidR="00D43B51" w:rsidRPr="00081C4F">
        <w:rPr>
          <w:rFonts w:ascii="Arial" w:hAnsi="Arial" w:cs="Arial"/>
          <w:sz w:val="21"/>
          <w:szCs w:val="21"/>
          <w:lang w:val="en-GB"/>
        </w:rPr>
        <w:t>……..</w:t>
      </w:r>
      <w:r w:rsidRPr="00081C4F">
        <w:rPr>
          <w:rFonts w:ascii="Arial" w:hAnsi="Arial" w:cs="Arial"/>
          <w:sz w:val="21"/>
          <w:szCs w:val="21"/>
          <w:lang w:val="en-GB"/>
        </w:rPr>
        <w:t xml:space="preserve"> </w:t>
      </w:r>
      <w:proofErr w:type="gramStart"/>
      <w:r w:rsidRPr="00081C4F">
        <w:rPr>
          <w:rFonts w:ascii="Arial" w:hAnsi="Arial" w:cs="Arial"/>
          <w:sz w:val="21"/>
          <w:szCs w:val="21"/>
          <w:lang w:val="en-GB"/>
        </w:rPr>
        <w:t>confirmed</w:t>
      </w:r>
      <w:proofErr w:type="gramEnd"/>
      <w:r w:rsidRPr="00081C4F">
        <w:rPr>
          <w:rFonts w:ascii="Arial" w:hAnsi="Arial" w:cs="Arial"/>
          <w:sz w:val="21"/>
          <w:szCs w:val="21"/>
          <w:lang w:val="en-GB"/>
        </w:rPr>
        <w:t xml:space="preserve"> by a recent</w:t>
      </w:r>
      <w:r w:rsidR="00B51B5E" w:rsidRPr="00081C4F">
        <w:rPr>
          <w:rFonts w:ascii="Arial" w:hAnsi="Arial" w:cs="Arial"/>
          <w:sz w:val="21"/>
          <w:szCs w:val="21"/>
          <w:lang w:val="en-GB"/>
        </w:rPr>
        <w:t xml:space="preserve"> public consultation</w:t>
      </w:r>
      <w:r w:rsidRPr="00081C4F">
        <w:rPr>
          <w:rFonts w:ascii="Arial" w:hAnsi="Arial" w:cs="Arial"/>
          <w:sz w:val="21"/>
          <w:szCs w:val="21"/>
          <w:lang w:val="en-GB"/>
        </w:rPr>
        <w:t xml:space="preserve"> and a </w:t>
      </w:r>
      <w:proofErr w:type="spellStart"/>
      <w:r w:rsidRPr="00081C4F">
        <w:rPr>
          <w:rFonts w:ascii="Arial" w:hAnsi="Arial" w:cs="Arial"/>
          <w:sz w:val="21"/>
          <w:szCs w:val="21"/>
          <w:lang w:val="en-GB"/>
        </w:rPr>
        <w:t>Eurobarometer</w:t>
      </w:r>
      <w:proofErr w:type="spellEnd"/>
      <w:r w:rsidRPr="00081C4F">
        <w:rPr>
          <w:rFonts w:ascii="Arial" w:hAnsi="Arial" w:cs="Arial"/>
          <w:sz w:val="21"/>
          <w:szCs w:val="21"/>
          <w:lang w:val="en-GB"/>
        </w:rPr>
        <w:t xml:space="preserve"> poll published today.</w:t>
      </w:r>
    </w:p>
    <w:p w14:paraId="571D1590" w14:textId="7DD0E9AE" w:rsidR="00E965DB" w:rsidRPr="00081C4F" w:rsidRDefault="00E965DB" w:rsidP="00E965DB">
      <w:pPr>
        <w:widowControl w:val="0"/>
        <w:autoSpaceDE w:val="0"/>
        <w:autoSpaceDN w:val="0"/>
        <w:adjustRightInd w:val="0"/>
        <w:rPr>
          <w:rFonts w:ascii="Arial" w:hAnsi="Arial" w:cs="Arial"/>
          <w:sz w:val="21"/>
          <w:szCs w:val="21"/>
          <w:lang w:val="en-GB"/>
        </w:rPr>
      </w:pPr>
      <w:r w:rsidRPr="00081C4F">
        <w:rPr>
          <w:rFonts w:ascii="Arial" w:hAnsi="Arial" w:cs="Arial"/>
          <w:sz w:val="21"/>
          <w:szCs w:val="21"/>
          <w:lang w:val="en-GB"/>
        </w:rPr>
        <w:t>The co</w:t>
      </w:r>
      <w:r w:rsidR="0033220C" w:rsidRPr="00081C4F">
        <w:rPr>
          <w:rFonts w:ascii="Arial" w:hAnsi="Arial" w:cs="Arial"/>
          <w:sz w:val="21"/>
          <w:szCs w:val="21"/>
          <w:lang w:val="en-GB"/>
        </w:rPr>
        <w:t>llaborative economy creates new</w:t>
      </w:r>
      <w:r w:rsidR="00407E01" w:rsidRPr="00081C4F">
        <w:rPr>
          <w:rFonts w:ascii="Arial" w:hAnsi="Arial" w:cs="Arial"/>
          <w:sz w:val="21"/>
          <w:szCs w:val="21"/>
          <w:lang w:val="en-GB"/>
        </w:rPr>
        <w:t xml:space="preserve"> </w:t>
      </w:r>
      <w:r w:rsidRPr="00081C4F">
        <w:rPr>
          <w:rFonts w:ascii="Arial" w:hAnsi="Arial" w:cs="Arial"/>
          <w:sz w:val="21"/>
          <w:szCs w:val="21"/>
          <w:lang w:val="en-GB"/>
        </w:rPr>
        <w:t xml:space="preserve">opportunities for consumers and entrepreneurs and can therefore </w:t>
      </w:r>
      <w:r w:rsidR="0033220C" w:rsidRPr="00081C4F">
        <w:rPr>
          <w:rFonts w:ascii="Arial" w:hAnsi="Arial" w:cs="Arial"/>
          <w:sz w:val="21"/>
          <w:szCs w:val="21"/>
          <w:lang w:val="en-GB"/>
        </w:rPr>
        <w:t>7</w:t>
      </w:r>
      <w:proofErr w:type="gramStart"/>
      <w:r w:rsidR="0033220C" w:rsidRPr="00081C4F">
        <w:rPr>
          <w:rFonts w:ascii="Arial" w:hAnsi="Arial" w:cs="Arial"/>
          <w:sz w:val="21"/>
          <w:szCs w:val="21"/>
          <w:lang w:val="en-GB"/>
        </w:rPr>
        <w:t xml:space="preserve">) </w:t>
      </w:r>
      <w:r w:rsidR="00D43B51" w:rsidRPr="00081C4F">
        <w:rPr>
          <w:rFonts w:ascii="Arial" w:hAnsi="Arial" w:cs="Arial"/>
          <w:sz w:val="21"/>
          <w:szCs w:val="21"/>
          <w:lang w:val="en-GB"/>
        </w:rPr>
        <w:t>……..</w:t>
      </w:r>
      <w:proofErr w:type="gramEnd"/>
      <w:r w:rsidRPr="00081C4F">
        <w:rPr>
          <w:rFonts w:ascii="Arial" w:hAnsi="Arial" w:cs="Arial"/>
          <w:sz w:val="21"/>
          <w:szCs w:val="21"/>
          <w:lang w:val="en-GB"/>
        </w:rPr>
        <w:t xml:space="preserve"> </w:t>
      </w:r>
      <w:proofErr w:type="gramStart"/>
      <w:r w:rsidRPr="00081C4F">
        <w:rPr>
          <w:rFonts w:ascii="Arial" w:hAnsi="Arial" w:cs="Arial"/>
          <w:sz w:val="21"/>
          <w:szCs w:val="21"/>
          <w:lang w:val="en-GB"/>
        </w:rPr>
        <w:t>an</w:t>
      </w:r>
      <w:proofErr w:type="gramEnd"/>
      <w:r w:rsidRPr="00081C4F">
        <w:rPr>
          <w:rFonts w:ascii="Arial" w:hAnsi="Arial" w:cs="Arial"/>
          <w:sz w:val="21"/>
          <w:szCs w:val="21"/>
          <w:lang w:val="en-GB"/>
        </w:rPr>
        <w:t xml:space="preserve"> important contribution to jobs and growth in the EU, if encouraged and developed in a responsible </w:t>
      </w:r>
      <w:r w:rsidR="0033220C" w:rsidRPr="00081C4F">
        <w:rPr>
          <w:rFonts w:ascii="Arial" w:hAnsi="Arial" w:cs="Arial"/>
          <w:sz w:val="21"/>
          <w:szCs w:val="21"/>
          <w:lang w:val="en-GB"/>
        </w:rPr>
        <w:t>manner</w:t>
      </w:r>
      <w:r w:rsidRPr="00081C4F">
        <w:rPr>
          <w:rFonts w:ascii="Arial" w:hAnsi="Arial" w:cs="Arial"/>
          <w:sz w:val="21"/>
          <w:szCs w:val="21"/>
          <w:lang w:val="en-GB"/>
        </w:rPr>
        <w:t xml:space="preserve">. The success of collaborative platforms can be challenging for existing market operators and practices, but driven by innovation, the collaborative economy enables individual citizens to offer services and can promote new employment opportunities, flexible working arrangements and new </w:t>
      </w:r>
      <w:r w:rsidR="0033220C" w:rsidRPr="00081C4F">
        <w:rPr>
          <w:rFonts w:ascii="Arial" w:hAnsi="Arial" w:cs="Arial"/>
          <w:sz w:val="21"/>
          <w:szCs w:val="21"/>
          <w:lang w:val="en-GB"/>
        </w:rPr>
        <w:t>8</w:t>
      </w:r>
      <w:proofErr w:type="gramStart"/>
      <w:r w:rsidR="00880971" w:rsidRPr="00081C4F">
        <w:rPr>
          <w:rFonts w:ascii="Arial" w:hAnsi="Arial" w:cs="Arial"/>
          <w:sz w:val="21"/>
          <w:szCs w:val="21"/>
          <w:lang w:val="en-GB"/>
        </w:rPr>
        <w:t xml:space="preserve">) </w:t>
      </w:r>
      <w:r w:rsidR="00D43B51" w:rsidRPr="00081C4F">
        <w:rPr>
          <w:rFonts w:ascii="Arial" w:hAnsi="Arial" w:cs="Arial"/>
          <w:sz w:val="21"/>
          <w:szCs w:val="21"/>
          <w:lang w:val="en-GB"/>
        </w:rPr>
        <w:t>……..</w:t>
      </w:r>
      <w:proofErr w:type="gramEnd"/>
      <w:r w:rsidRPr="00081C4F">
        <w:rPr>
          <w:rFonts w:ascii="Arial" w:hAnsi="Arial" w:cs="Arial"/>
          <w:sz w:val="21"/>
          <w:szCs w:val="21"/>
          <w:lang w:val="en-GB"/>
        </w:rPr>
        <w:t xml:space="preserve"> </w:t>
      </w:r>
      <w:proofErr w:type="gramStart"/>
      <w:r w:rsidRPr="00081C4F">
        <w:rPr>
          <w:rFonts w:ascii="Arial" w:hAnsi="Arial" w:cs="Arial"/>
          <w:sz w:val="21"/>
          <w:szCs w:val="21"/>
          <w:lang w:val="en-GB"/>
        </w:rPr>
        <w:t>of</w:t>
      </w:r>
      <w:proofErr w:type="gramEnd"/>
      <w:r w:rsidRPr="00081C4F">
        <w:rPr>
          <w:rFonts w:ascii="Arial" w:hAnsi="Arial" w:cs="Arial"/>
          <w:sz w:val="21"/>
          <w:szCs w:val="21"/>
          <w:lang w:val="en-GB"/>
        </w:rPr>
        <w:t xml:space="preserve"> income. For consumers, the collaborative economy can provide benefits through new services, an extended supply, and </w:t>
      </w:r>
      <w:r w:rsidR="0033220C" w:rsidRPr="00081C4F">
        <w:rPr>
          <w:rFonts w:ascii="Arial" w:hAnsi="Arial" w:cs="Arial"/>
          <w:sz w:val="21"/>
          <w:szCs w:val="21"/>
          <w:lang w:val="en-GB"/>
        </w:rPr>
        <w:t>9</w:t>
      </w:r>
      <w:proofErr w:type="gramStart"/>
      <w:r w:rsidR="00EF008A" w:rsidRPr="00081C4F">
        <w:rPr>
          <w:rFonts w:ascii="Arial" w:hAnsi="Arial" w:cs="Arial"/>
          <w:sz w:val="21"/>
          <w:szCs w:val="21"/>
          <w:lang w:val="en-GB"/>
        </w:rPr>
        <w:t xml:space="preserve">) </w:t>
      </w:r>
      <w:r w:rsidR="00D43B51" w:rsidRPr="00081C4F">
        <w:rPr>
          <w:rFonts w:ascii="Arial" w:hAnsi="Arial" w:cs="Arial"/>
          <w:sz w:val="21"/>
          <w:szCs w:val="21"/>
          <w:lang w:val="en-GB"/>
        </w:rPr>
        <w:t>……..</w:t>
      </w:r>
      <w:proofErr w:type="gramEnd"/>
      <w:r w:rsidRPr="00081C4F">
        <w:rPr>
          <w:rFonts w:ascii="Arial" w:hAnsi="Arial" w:cs="Arial"/>
          <w:b/>
          <w:sz w:val="21"/>
          <w:szCs w:val="21"/>
          <w:lang w:val="en-GB"/>
        </w:rPr>
        <w:t xml:space="preserve"> </w:t>
      </w:r>
      <w:proofErr w:type="gramStart"/>
      <w:r w:rsidRPr="00081C4F">
        <w:rPr>
          <w:rFonts w:ascii="Arial" w:hAnsi="Arial" w:cs="Arial"/>
          <w:sz w:val="21"/>
          <w:szCs w:val="21"/>
          <w:lang w:val="en-GB"/>
        </w:rPr>
        <w:t>prices</w:t>
      </w:r>
      <w:proofErr w:type="gramEnd"/>
      <w:r w:rsidRPr="00081C4F">
        <w:rPr>
          <w:rFonts w:ascii="Arial" w:hAnsi="Arial" w:cs="Arial"/>
          <w:sz w:val="21"/>
          <w:szCs w:val="21"/>
          <w:lang w:val="en-GB"/>
        </w:rPr>
        <w:t>. It can also encourage more asset-sharing and more</w:t>
      </w:r>
      <w:r w:rsidR="00880971" w:rsidRPr="00081C4F">
        <w:rPr>
          <w:rFonts w:ascii="Arial" w:hAnsi="Arial" w:cs="Arial"/>
          <w:sz w:val="21"/>
          <w:szCs w:val="21"/>
          <w:lang w:val="en-GB"/>
        </w:rPr>
        <w:t xml:space="preserve"> </w:t>
      </w:r>
      <w:r w:rsidRPr="00081C4F">
        <w:rPr>
          <w:rFonts w:ascii="Arial" w:hAnsi="Arial" w:cs="Arial"/>
          <w:sz w:val="21"/>
          <w:szCs w:val="21"/>
          <w:lang w:val="en-GB"/>
        </w:rPr>
        <w:t>efficient use of resources, which can contribute to the EU’s sustainability agenda and to the transition to the circular economy.</w:t>
      </w:r>
    </w:p>
    <w:p w14:paraId="71ECD12F" w14:textId="722BC6BB" w:rsidR="00E965DB" w:rsidRPr="00081C4F" w:rsidRDefault="00E965DB" w:rsidP="00E965DB">
      <w:pPr>
        <w:widowControl w:val="0"/>
        <w:autoSpaceDE w:val="0"/>
        <w:autoSpaceDN w:val="0"/>
        <w:adjustRightInd w:val="0"/>
        <w:rPr>
          <w:rFonts w:ascii="Arial" w:hAnsi="Arial" w:cs="Arial"/>
          <w:sz w:val="21"/>
          <w:szCs w:val="21"/>
          <w:lang w:val="en-GB"/>
        </w:rPr>
      </w:pPr>
      <w:r w:rsidRPr="00081C4F">
        <w:rPr>
          <w:rFonts w:ascii="Arial" w:hAnsi="Arial" w:cs="Arial"/>
          <w:sz w:val="21"/>
          <w:szCs w:val="21"/>
          <w:lang w:val="en-GB"/>
        </w:rPr>
        <w:t>The collaborative economy brings new</w:t>
      </w:r>
      <w:r w:rsidR="00C33116" w:rsidRPr="00081C4F">
        <w:rPr>
          <w:rFonts w:ascii="Arial" w:hAnsi="Arial" w:cs="Arial"/>
          <w:sz w:val="21"/>
          <w:szCs w:val="21"/>
          <w:lang w:val="en-GB"/>
        </w:rPr>
        <w:t xml:space="preserve"> </w:t>
      </w:r>
      <w:r w:rsidRPr="00081C4F">
        <w:rPr>
          <w:rFonts w:ascii="Arial" w:hAnsi="Arial" w:cs="Arial"/>
          <w:sz w:val="21"/>
          <w:szCs w:val="21"/>
          <w:lang w:val="en-GB"/>
        </w:rPr>
        <w:t xml:space="preserve">opportunities that also traditional providers can seize to help them customise and improve the quality of </w:t>
      </w:r>
      <w:r w:rsidR="0033220C" w:rsidRPr="00081C4F">
        <w:rPr>
          <w:rFonts w:ascii="Arial" w:hAnsi="Arial" w:cs="Arial"/>
          <w:sz w:val="21"/>
          <w:szCs w:val="21"/>
          <w:lang w:val="en-GB"/>
        </w:rPr>
        <w:t>10</w:t>
      </w:r>
      <w:proofErr w:type="gramStart"/>
      <w:r w:rsidR="00C33116" w:rsidRPr="00081C4F">
        <w:rPr>
          <w:rFonts w:ascii="Arial" w:hAnsi="Arial" w:cs="Arial"/>
          <w:sz w:val="21"/>
          <w:szCs w:val="21"/>
          <w:lang w:val="en-GB"/>
        </w:rPr>
        <w:t xml:space="preserve">) </w:t>
      </w:r>
      <w:r w:rsidR="00D43B51" w:rsidRPr="00081C4F">
        <w:rPr>
          <w:rFonts w:ascii="Arial" w:hAnsi="Arial" w:cs="Arial"/>
          <w:sz w:val="21"/>
          <w:szCs w:val="21"/>
          <w:lang w:val="en-GB"/>
        </w:rPr>
        <w:t>……..</w:t>
      </w:r>
      <w:proofErr w:type="gramEnd"/>
      <w:r w:rsidR="00D43B51" w:rsidRPr="00081C4F">
        <w:rPr>
          <w:rFonts w:ascii="Arial" w:hAnsi="Arial" w:cs="Arial"/>
          <w:sz w:val="21"/>
          <w:szCs w:val="21"/>
          <w:lang w:val="en-GB"/>
        </w:rPr>
        <w:t xml:space="preserve"> </w:t>
      </w:r>
      <w:proofErr w:type="gramStart"/>
      <w:r w:rsidRPr="00081C4F">
        <w:rPr>
          <w:rFonts w:ascii="Arial" w:hAnsi="Arial" w:cs="Arial"/>
          <w:sz w:val="21"/>
          <w:szCs w:val="21"/>
          <w:lang w:val="en-GB"/>
        </w:rPr>
        <w:t>services</w:t>
      </w:r>
      <w:proofErr w:type="gramEnd"/>
      <w:r w:rsidRPr="00081C4F">
        <w:rPr>
          <w:rFonts w:ascii="Arial" w:hAnsi="Arial" w:cs="Arial"/>
          <w:sz w:val="21"/>
          <w:szCs w:val="21"/>
          <w:lang w:val="en-GB"/>
        </w:rPr>
        <w:t xml:space="preserve"> thanks to customer reviews or other feedback mechanisms. The public consultation confirmed that traditional providers also use collaborative platforms.</w:t>
      </w:r>
    </w:p>
    <w:p w14:paraId="2521F0DC" w14:textId="77777777" w:rsidR="00E965DB" w:rsidRPr="00081C4F" w:rsidRDefault="00E965DB" w:rsidP="00E965DB">
      <w:pPr>
        <w:widowControl w:val="0"/>
        <w:autoSpaceDE w:val="0"/>
        <w:autoSpaceDN w:val="0"/>
        <w:adjustRightInd w:val="0"/>
        <w:rPr>
          <w:rFonts w:ascii="Arial" w:hAnsi="Arial" w:cs="Arial"/>
          <w:b/>
          <w:sz w:val="21"/>
          <w:szCs w:val="21"/>
          <w:lang w:val="en-GB"/>
        </w:rPr>
      </w:pPr>
      <w:r w:rsidRPr="00081C4F">
        <w:rPr>
          <w:rFonts w:ascii="Arial" w:hAnsi="Arial" w:cs="Arial"/>
          <w:b/>
          <w:sz w:val="21"/>
          <w:szCs w:val="21"/>
          <w:lang w:val="en-GB"/>
        </w:rPr>
        <w:t xml:space="preserve"> Why do we need a European approach?</w:t>
      </w:r>
    </w:p>
    <w:p w14:paraId="77D912FF" w14:textId="5C5B2DFC" w:rsidR="00E965DB" w:rsidRPr="00081C4F" w:rsidRDefault="00E965DB" w:rsidP="00E965DB">
      <w:pPr>
        <w:widowControl w:val="0"/>
        <w:autoSpaceDE w:val="0"/>
        <w:autoSpaceDN w:val="0"/>
        <w:adjustRightInd w:val="0"/>
        <w:rPr>
          <w:rFonts w:ascii="Arial" w:hAnsi="Arial" w:cs="Arial"/>
          <w:sz w:val="21"/>
          <w:szCs w:val="21"/>
          <w:lang w:val="en-GB"/>
        </w:rPr>
      </w:pPr>
      <w:r w:rsidRPr="00081C4F">
        <w:rPr>
          <w:rFonts w:ascii="Arial" w:hAnsi="Arial" w:cs="Arial"/>
          <w:sz w:val="21"/>
          <w:szCs w:val="21"/>
          <w:lang w:val="en-GB"/>
        </w:rPr>
        <w:t xml:space="preserve">The collaborative economy often raises issues with regard to the application of </w:t>
      </w:r>
      <w:r w:rsidR="0033220C" w:rsidRPr="00081C4F">
        <w:rPr>
          <w:rFonts w:ascii="Arial" w:hAnsi="Arial" w:cs="Arial"/>
          <w:sz w:val="21"/>
          <w:szCs w:val="21"/>
          <w:lang w:val="en-GB"/>
        </w:rPr>
        <w:t>11</w:t>
      </w:r>
      <w:proofErr w:type="gramStart"/>
      <w:r w:rsidR="00C33116" w:rsidRPr="00081C4F">
        <w:rPr>
          <w:rFonts w:ascii="Arial" w:hAnsi="Arial" w:cs="Arial"/>
          <w:sz w:val="21"/>
          <w:szCs w:val="21"/>
          <w:lang w:val="en-GB"/>
        </w:rPr>
        <w:t xml:space="preserve">) </w:t>
      </w:r>
      <w:r w:rsidR="00C33116" w:rsidRPr="00081C4F">
        <w:rPr>
          <w:rFonts w:ascii="Arial" w:hAnsi="Arial" w:cs="Arial"/>
          <w:b/>
          <w:sz w:val="21"/>
          <w:szCs w:val="21"/>
          <w:lang w:val="en-GB"/>
        </w:rPr>
        <w:t>…….</w:t>
      </w:r>
      <w:proofErr w:type="gramEnd"/>
      <w:r w:rsidR="00C33116" w:rsidRPr="00081C4F">
        <w:rPr>
          <w:rFonts w:ascii="Arial" w:hAnsi="Arial" w:cs="Arial"/>
          <w:b/>
          <w:sz w:val="21"/>
          <w:szCs w:val="21"/>
          <w:lang w:val="en-GB"/>
        </w:rPr>
        <w:t xml:space="preserve"> </w:t>
      </w:r>
      <w:proofErr w:type="gramStart"/>
      <w:r w:rsidRPr="00081C4F">
        <w:rPr>
          <w:rFonts w:ascii="Arial" w:hAnsi="Arial" w:cs="Arial"/>
          <w:sz w:val="21"/>
          <w:szCs w:val="21"/>
          <w:lang w:val="en-GB"/>
        </w:rPr>
        <w:t>existing</w:t>
      </w:r>
      <w:proofErr w:type="gramEnd"/>
      <w:r w:rsidRPr="00081C4F">
        <w:rPr>
          <w:rFonts w:ascii="Arial" w:hAnsi="Arial" w:cs="Arial"/>
          <w:sz w:val="21"/>
          <w:szCs w:val="21"/>
          <w:lang w:val="en-GB"/>
        </w:rPr>
        <w:t xml:space="preserve"> law, </w:t>
      </w:r>
      <w:r w:rsidR="0033220C" w:rsidRPr="00081C4F">
        <w:rPr>
          <w:rFonts w:ascii="Arial" w:hAnsi="Arial" w:cs="Arial"/>
          <w:sz w:val="21"/>
          <w:szCs w:val="21"/>
          <w:lang w:val="en-GB"/>
        </w:rPr>
        <w:t>12</w:t>
      </w:r>
      <w:r w:rsidR="00C33116" w:rsidRPr="00081C4F">
        <w:rPr>
          <w:rFonts w:ascii="Arial" w:hAnsi="Arial" w:cs="Arial"/>
          <w:sz w:val="21"/>
          <w:szCs w:val="21"/>
          <w:lang w:val="en-GB"/>
        </w:rPr>
        <w:t xml:space="preserve">) </w:t>
      </w:r>
      <w:r w:rsidR="00D43B51" w:rsidRPr="00081C4F">
        <w:rPr>
          <w:rFonts w:ascii="Arial" w:hAnsi="Arial" w:cs="Arial"/>
          <w:b/>
          <w:sz w:val="21"/>
          <w:szCs w:val="21"/>
          <w:lang w:val="en-GB"/>
        </w:rPr>
        <w:t>…….</w:t>
      </w:r>
      <w:r w:rsidRPr="00081C4F">
        <w:rPr>
          <w:rFonts w:ascii="Arial" w:hAnsi="Arial" w:cs="Arial"/>
          <w:sz w:val="21"/>
          <w:szCs w:val="21"/>
          <w:lang w:val="en-GB"/>
        </w:rPr>
        <w:t xml:space="preserve"> </w:t>
      </w:r>
      <w:proofErr w:type="gramStart"/>
      <w:r w:rsidRPr="00081C4F">
        <w:rPr>
          <w:rFonts w:ascii="Arial" w:hAnsi="Arial" w:cs="Arial"/>
          <w:sz w:val="21"/>
          <w:szCs w:val="21"/>
          <w:lang w:val="en-GB"/>
        </w:rPr>
        <w:t>established</w:t>
      </w:r>
      <w:proofErr w:type="gramEnd"/>
      <w:r w:rsidRPr="00081C4F">
        <w:rPr>
          <w:rFonts w:ascii="Arial" w:hAnsi="Arial" w:cs="Arial"/>
          <w:sz w:val="21"/>
          <w:szCs w:val="21"/>
          <w:lang w:val="en-GB"/>
        </w:rPr>
        <w:t xml:space="preserve"> lines between consumer and provider, employee and self-employed, or the professional and non-professional provision of services. This can result in uncertainty over applicable rules, especially when combined </w:t>
      </w:r>
      <w:r w:rsidR="0033220C" w:rsidRPr="00081C4F">
        <w:rPr>
          <w:rFonts w:ascii="Arial" w:hAnsi="Arial" w:cs="Arial"/>
          <w:sz w:val="21"/>
          <w:szCs w:val="21"/>
          <w:lang w:val="en-GB"/>
        </w:rPr>
        <w:t>13</w:t>
      </w:r>
      <w:proofErr w:type="gramStart"/>
      <w:r w:rsidR="0082360F" w:rsidRPr="00081C4F">
        <w:rPr>
          <w:rFonts w:ascii="Arial" w:hAnsi="Arial" w:cs="Arial"/>
          <w:sz w:val="21"/>
          <w:szCs w:val="21"/>
          <w:lang w:val="en-GB"/>
        </w:rPr>
        <w:t>)</w:t>
      </w:r>
      <w:r w:rsidR="00D43B51" w:rsidRPr="00081C4F">
        <w:rPr>
          <w:rFonts w:ascii="Arial" w:hAnsi="Arial" w:cs="Arial"/>
          <w:sz w:val="21"/>
          <w:szCs w:val="21"/>
          <w:lang w:val="en-GB"/>
        </w:rPr>
        <w:t xml:space="preserve"> </w:t>
      </w:r>
      <w:r w:rsidR="00D43B51" w:rsidRPr="00081C4F">
        <w:rPr>
          <w:rFonts w:ascii="Arial" w:hAnsi="Arial" w:cs="Arial"/>
          <w:b/>
          <w:sz w:val="21"/>
          <w:szCs w:val="21"/>
          <w:lang w:val="en-GB"/>
        </w:rPr>
        <w:t>…….</w:t>
      </w:r>
      <w:proofErr w:type="gramEnd"/>
      <w:r w:rsidRPr="00081C4F">
        <w:rPr>
          <w:rFonts w:ascii="Arial" w:hAnsi="Arial" w:cs="Arial"/>
          <w:sz w:val="21"/>
          <w:szCs w:val="21"/>
          <w:lang w:val="en-GB"/>
        </w:rPr>
        <w:t xml:space="preserve"> </w:t>
      </w:r>
      <w:proofErr w:type="gramStart"/>
      <w:r w:rsidRPr="00081C4F">
        <w:rPr>
          <w:rFonts w:ascii="Arial" w:hAnsi="Arial" w:cs="Arial"/>
          <w:sz w:val="21"/>
          <w:szCs w:val="21"/>
          <w:lang w:val="en-GB"/>
        </w:rPr>
        <w:t>uncoordinated</w:t>
      </w:r>
      <w:proofErr w:type="gramEnd"/>
      <w:r w:rsidRPr="00081C4F">
        <w:rPr>
          <w:rFonts w:ascii="Arial" w:hAnsi="Arial" w:cs="Arial"/>
          <w:sz w:val="21"/>
          <w:szCs w:val="21"/>
          <w:lang w:val="en-GB"/>
        </w:rPr>
        <w:t xml:space="preserve"> and divergent regulatory actions at national or local level.</w:t>
      </w:r>
    </w:p>
    <w:p w14:paraId="523FE6D0" w14:textId="1F8AD5C4" w:rsidR="00E965DB" w:rsidRPr="00081C4F" w:rsidRDefault="00E965DB" w:rsidP="00E965DB">
      <w:pPr>
        <w:widowControl w:val="0"/>
        <w:autoSpaceDE w:val="0"/>
        <w:autoSpaceDN w:val="0"/>
        <w:adjustRightInd w:val="0"/>
        <w:rPr>
          <w:rFonts w:ascii="Arial" w:hAnsi="Arial" w:cs="Arial"/>
          <w:sz w:val="21"/>
          <w:szCs w:val="21"/>
          <w:lang w:val="en-GB"/>
        </w:rPr>
      </w:pPr>
      <w:r w:rsidRPr="00081C4F">
        <w:rPr>
          <w:rFonts w:ascii="Arial" w:hAnsi="Arial" w:cs="Arial"/>
          <w:sz w:val="21"/>
          <w:szCs w:val="21"/>
          <w:lang w:val="en-GB"/>
        </w:rPr>
        <w:t xml:space="preserve">This fragmented approach to the collaborative economy creates uncertainty for traditional operators, new services providers and consumers alike and </w:t>
      </w:r>
      <w:r w:rsidR="0033220C" w:rsidRPr="00081C4F">
        <w:rPr>
          <w:rFonts w:ascii="Arial" w:hAnsi="Arial" w:cs="Arial"/>
          <w:sz w:val="21"/>
          <w:szCs w:val="21"/>
          <w:lang w:val="en-GB"/>
        </w:rPr>
        <w:t>14</w:t>
      </w:r>
      <w:proofErr w:type="gramStart"/>
      <w:r w:rsidR="00C33116" w:rsidRPr="00081C4F">
        <w:rPr>
          <w:rFonts w:ascii="Arial" w:hAnsi="Arial" w:cs="Arial"/>
          <w:sz w:val="21"/>
          <w:szCs w:val="21"/>
          <w:lang w:val="en-GB"/>
        </w:rPr>
        <w:t xml:space="preserve">) </w:t>
      </w:r>
      <w:r w:rsidR="00D43B51" w:rsidRPr="00081C4F">
        <w:rPr>
          <w:rFonts w:ascii="Arial" w:hAnsi="Arial" w:cs="Arial"/>
          <w:b/>
          <w:sz w:val="21"/>
          <w:szCs w:val="21"/>
          <w:lang w:val="en-GB"/>
        </w:rPr>
        <w:t>…….</w:t>
      </w:r>
      <w:proofErr w:type="gramEnd"/>
      <w:r w:rsidRPr="00081C4F">
        <w:rPr>
          <w:rFonts w:ascii="Arial" w:hAnsi="Arial" w:cs="Arial"/>
          <w:sz w:val="21"/>
          <w:szCs w:val="21"/>
          <w:lang w:val="en-GB"/>
        </w:rPr>
        <w:t xml:space="preserve"> </w:t>
      </w:r>
      <w:proofErr w:type="gramStart"/>
      <w:r w:rsidRPr="00081C4F">
        <w:rPr>
          <w:rFonts w:ascii="Arial" w:hAnsi="Arial" w:cs="Arial"/>
          <w:sz w:val="21"/>
          <w:szCs w:val="21"/>
          <w:lang w:val="en-GB"/>
        </w:rPr>
        <w:t>hamper</w:t>
      </w:r>
      <w:proofErr w:type="gramEnd"/>
      <w:r w:rsidRPr="00081C4F">
        <w:rPr>
          <w:rFonts w:ascii="Arial" w:hAnsi="Arial" w:cs="Arial"/>
          <w:sz w:val="21"/>
          <w:szCs w:val="21"/>
          <w:lang w:val="en-GB"/>
        </w:rPr>
        <w:t xml:space="preserve"> innovation, job creation and growth. A number of research papers, a legal mapping of existing legislation in selected Member States, a public consultation, stakeholder workshops, and a </w:t>
      </w:r>
      <w:proofErr w:type="spellStart"/>
      <w:r w:rsidRPr="00081C4F">
        <w:rPr>
          <w:rFonts w:ascii="Arial" w:hAnsi="Arial" w:cs="Arial"/>
          <w:sz w:val="21"/>
          <w:szCs w:val="21"/>
          <w:lang w:val="en-GB"/>
        </w:rPr>
        <w:t>Eurobarometer</w:t>
      </w:r>
      <w:proofErr w:type="spellEnd"/>
      <w:r w:rsidRPr="00081C4F">
        <w:rPr>
          <w:rFonts w:ascii="Arial" w:hAnsi="Arial" w:cs="Arial"/>
          <w:sz w:val="21"/>
          <w:szCs w:val="21"/>
          <w:lang w:val="en-GB"/>
        </w:rPr>
        <w:t xml:space="preserve"> poll highlight that the main issues are market access requirements, consumer protection, (direct and intermediary) liability, labour law and tax.</w:t>
      </w:r>
    </w:p>
    <w:p w14:paraId="5C563929" w14:textId="2B7C2583" w:rsidR="00E965DB" w:rsidRPr="00081C4F" w:rsidRDefault="00E965DB" w:rsidP="00E965DB">
      <w:pPr>
        <w:widowControl w:val="0"/>
        <w:autoSpaceDE w:val="0"/>
        <w:autoSpaceDN w:val="0"/>
        <w:adjustRightInd w:val="0"/>
        <w:rPr>
          <w:rFonts w:ascii="Arial" w:hAnsi="Arial" w:cs="Arial"/>
          <w:sz w:val="21"/>
          <w:szCs w:val="21"/>
          <w:lang w:val="en-GB"/>
        </w:rPr>
      </w:pPr>
      <w:r w:rsidRPr="00081C4F">
        <w:rPr>
          <w:rFonts w:ascii="Arial" w:hAnsi="Arial" w:cs="Arial"/>
          <w:sz w:val="21"/>
          <w:szCs w:val="21"/>
          <w:lang w:val="en-GB"/>
        </w:rPr>
        <w:t xml:space="preserve">Therefore, as announced in its Single Market Strategy, the Commission is issuing guidance to Member States to help </w:t>
      </w:r>
      <w:r w:rsidR="0033220C" w:rsidRPr="00081C4F">
        <w:rPr>
          <w:rFonts w:ascii="Arial" w:hAnsi="Arial" w:cs="Arial"/>
          <w:sz w:val="21"/>
          <w:szCs w:val="21"/>
          <w:lang w:val="en-GB"/>
        </w:rPr>
        <w:t>15</w:t>
      </w:r>
      <w:proofErr w:type="gramStart"/>
      <w:r w:rsidR="00C33116" w:rsidRPr="00081C4F">
        <w:rPr>
          <w:rFonts w:ascii="Arial" w:hAnsi="Arial" w:cs="Arial"/>
          <w:sz w:val="21"/>
          <w:szCs w:val="21"/>
          <w:lang w:val="en-GB"/>
        </w:rPr>
        <w:t xml:space="preserve">) </w:t>
      </w:r>
      <w:r w:rsidR="00D43B51" w:rsidRPr="00081C4F">
        <w:rPr>
          <w:rFonts w:ascii="Arial" w:hAnsi="Arial" w:cs="Arial"/>
          <w:b/>
          <w:sz w:val="21"/>
          <w:szCs w:val="21"/>
          <w:lang w:val="en-GB"/>
        </w:rPr>
        <w:t>…….</w:t>
      </w:r>
      <w:proofErr w:type="gramEnd"/>
      <w:r w:rsidRPr="00081C4F">
        <w:rPr>
          <w:rFonts w:ascii="Arial" w:hAnsi="Arial" w:cs="Arial"/>
          <w:sz w:val="21"/>
          <w:szCs w:val="21"/>
          <w:lang w:val="en-GB"/>
        </w:rPr>
        <w:t xml:space="preserve"> </w:t>
      </w:r>
      <w:proofErr w:type="gramStart"/>
      <w:r w:rsidRPr="00081C4F">
        <w:rPr>
          <w:rFonts w:ascii="Arial" w:hAnsi="Arial" w:cs="Arial"/>
          <w:sz w:val="21"/>
          <w:szCs w:val="21"/>
          <w:lang w:val="en-GB"/>
        </w:rPr>
        <w:t>the</w:t>
      </w:r>
      <w:proofErr w:type="gramEnd"/>
      <w:r w:rsidRPr="00081C4F">
        <w:rPr>
          <w:rFonts w:ascii="Arial" w:hAnsi="Arial" w:cs="Arial"/>
          <w:sz w:val="21"/>
          <w:szCs w:val="21"/>
          <w:lang w:val="en-GB"/>
        </w:rPr>
        <w:t xml:space="preserve"> balanced development of the collaborative economy. </w:t>
      </w:r>
    </w:p>
    <w:p w14:paraId="488D741D" w14:textId="1DE22FC0" w:rsidR="00E965DB" w:rsidRPr="00081C4F" w:rsidRDefault="00E965DB" w:rsidP="00E965DB">
      <w:pPr>
        <w:widowControl w:val="0"/>
        <w:autoSpaceDE w:val="0"/>
        <w:autoSpaceDN w:val="0"/>
        <w:adjustRightInd w:val="0"/>
        <w:rPr>
          <w:rFonts w:ascii="Arial" w:hAnsi="Arial" w:cs="Arial"/>
          <w:sz w:val="21"/>
          <w:szCs w:val="21"/>
          <w:lang w:val="en-GB"/>
        </w:rPr>
      </w:pPr>
      <w:r w:rsidRPr="00081C4F">
        <w:rPr>
          <w:rFonts w:ascii="Arial" w:hAnsi="Arial" w:cs="Arial"/>
          <w:sz w:val="21"/>
          <w:szCs w:val="21"/>
          <w:lang w:val="en-GB"/>
        </w:rPr>
        <w:t xml:space="preserve">Today's guidance is complementary to the Commission's broader approach to online platforms that was </w:t>
      </w:r>
      <w:r w:rsidRPr="00081C4F">
        <w:rPr>
          <w:rFonts w:ascii="Arial" w:hAnsi="Arial" w:cs="Arial"/>
          <w:sz w:val="21"/>
          <w:szCs w:val="21"/>
          <w:lang w:val="en-GB"/>
        </w:rPr>
        <w:lastRenderedPageBreak/>
        <w:t>presented on 25 May 2016 as part of the Digital Single Market strategy.</w:t>
      </w:r>
      <w:r w:rsidR="00FE5B5F" w:rsidRPr="00081C4F">
        <w:rPr>
          <w:rFonts w:ascii="Arial" w:hAnsi="Arial" w:cs="Arial"/>
          <w:sz w:val="21"/>
          <w:szCs w:val="21"/>
          <w:lang w:val="en-GB"/>
        </w:rPr>
        <w:t xml:space="preserve"> </w:t>
      </w:r>
      <w:r w:rsidRPr="00081C4F">
        <w:rPr>
          <w:rFonts w:ascii="Arial" w:hAnsi="Arial" w:cs="Arial"/>
          <w:sz w:val="21"/>
          <w:szCs w:val="21"/>
          <w:lang w:val="en-GB"/>
        </w:rPr>
        <w:t xml:space="preserve">The Commission concluded that a 'one-size-fits-all' approach was not appropriate for consumers to benefit </w:t>
      </w:r>
      <w:r w:rsidR="0033220C" w:rsidRPr="00081C4F">
        <w:rPr>
          <w:rFonts w:ascii="Arial" w:hAnsi="Arial" w:cs="Arial"/>
          <w:sz w:val="21"/>
          <w:szCs w:val="21"/>
          <w:lang w:val="en-GB"/>
        </w:rPr>
        <w:t>16</w:t>
      </w:r>
      <w:proofErr w:type="gramStart"/>
      <w:r w:rsidR="00C33116" w:rsidRPr="00081C4F">
        <w:rPr>
          <w:rFonts w:ascii="Arial" w:hAnsi="Arial" w:cs="Arial"/>
          <w:sz w:val="21"/>
          <w:szCs w:val="21"/>
          <w:lang w:val="en-GB"/>
        </w:rPr>
        <w:t xml:space="preserve">) </w:t>
      </w:r>
      <w:r w:rsidR="00D43B51" w:rsidRPr="00081C4F">
        <w:rPr>
          <w:rFonts w:ascii="Arial" w:hAnsi="Arial" w:cs="Arial"/>
          <w:b/>
          <w:sz w:val="21"/>
          <w:szCs w:val="21"/>
          <w:lang w:val="en-GB"/>
        </w:rPr>
        <w:t>…….</w:t>
      </w:r>
      <w:proofErr w:type="gramEnd"/>
      <w:r w:rsidRPr="00081C4F">
        <w:rPr>
          <w:rFonts w:ascii="Arial" w:hAnsi="Arial" w:cs="Arial"/>
          <w:sz w:val="21"/>
          <w:szCs w:val="21"/>
          <w:lang w:val="en-GB"/>
        </w:rPr>
        <w:t xml:space="preserve"> </w:t>
      </w:r>
      <w:proofErr w:type="gramStart"/>
      <w:r w:rsidRPr="00081C4F">
        <w:rPr>
          <w:rFonts w:ascii="Arial" w:hAnsi="Arial" w:cs="Arial"/>
          <w:sz w:val="21"/>
          <w:szCs w:val="21"/>
          <w:lang w:val="en-GB"/>
        </w:rPr>
        <w:t>the</w:t>
      </w:r>
      <w:proofErr w:type="gramEnd"/>
      <w:r w:rsidRPr="00081C4F">
        <w:rPr>
          <w:rFonts w:ascii="Arial" w:hAnsi="Arial" w:cs="Arial"/>
          <w:sz w:val="21"/>
          <w:szCs w:val="21"/>
          <w:lang w:val="en-GB"/>
        </w:rPr>
        <w:t xml:space="preserve"> opportunities and for the rules to meet the different challenges posed by the very diverse types of online platforms. Based on this approach, the Commission will look at each area </w:t>
      </w:r>
      <w:r w:rsidR="0033220C" w:rsidRPr="00081C4F">
        <w:rPr>
          <w:rFonts w:ascii="Arial" w:hAnsi="Arial" w:cs="Arial"/>
          <w:sz w:val="21"/>
          <w:szCs w:val="21"/>
          <w:lang w:val="en-GB"/>
        </w:rPr>
        <w:t>17</w:t>
      </w:r>
      <w:proofErr w:type="gramStart"/>
      <w:r w:rsidR="00C33116" w:rsidRPr="00081C4F">
        <w:rPr>
          <w:rFonts w:ascii="Arial" w:hAnsi="Arial" w:cs="Arial"/>
          <w:sz w:val="21"/>
          <w:szCs w:val="21"/>
          <w:lang w:val="en-GB"/>
        </w:rPr>
        <w:t xml:space="preserve">) </w:t>
      </w:r>
      <w:r w:rsidR="00D43B51" w:rsidRPr="00081C4F">
        <w:rPr>
          <w:rFonts w:ascii="Arial" w:hAnsi="Arial" w:cs="Arial"/>
          <w:b/>
          <w:sz w:val="21"/>
          <w:szCs w:val="21"/>
          <w:lang w:val="en-GB"/>
        </w:rPr>
        <w:t>…….</w:t>
      </w:r>
      <w:proofErr w:type="gramEnd"/>
      <w:r w:rsidRPr="00081C4F">
        <w:rPr>
          <w:rFonts w:ascii="Arial" w:hAnsi="Arial" w:cs="Arial"/>
          <w:sz w:val="21"/>
          <w:szCs w:val="21"/>
          <w:lang w:val="en-GB"/>
        </w:rPr>
        <w:t xml:space="preserve"> </w:t>
      </w:r>
      <w:proofErr w:type="gramStart"/>
      <w:r w:rsidRPr="00081C4F">
        <w:rPr>
          <w:rFonts w:ascii="Arial" w:hAnsi="Arial" w:cs="Arial"/>
          <w:sz w:val="21"/>
          <w:szCs w:val="21"/>
          <w:lang w:val="en-GB"/>
        </w:rPr>
        <w:t>it</w:t>
      </w:r>
      <w:proofErr w:type="gramEnd"/>
      <w:r w:rsidRPr="00081C4F">
        <w:rPr>
          <w:rFonts w:ascii="Arial" w:hAnsi="Arial" w:cs="Arial"/>
          <w:sz w:val="21"/>
          <w:szCs w:val="21"/>
          <w:lang w:val="en-GB"/>
        </w:rPr>
        <w:t xml:space="preserve"> can act, from telecoms to copyright rules, to address any specific problems in a future-proof way for all market players.</w:t>
      </w:r>
    </w:p>
    <w:p w14:paraId="75AC6223" w14:textId="77777777" w:rsidR="00E965DB" w:rsidRPr="00081C4F" w:rsidRDefault="00E965DB" w:rsidP="00E965DB">
      <w:pPr>
        <w:widowControl w:val="0"/>
        <w:autoSpaceDE w:val="0"/>
        <w:autoSpaceDN w:val="0"/>
        <w:adjustRightInd w:val="0"/>
        <w:rPr>
          <w:rFonts w:ascii="Arial" w:hAnsi="Arial" w:cs="Arial"/>
          <w:b/>
          <w:sz w:val="21"/>
          <w:szCs w:val="21"/>
          <w:lang w:val="en-GB"/>
        </w:rPr>
      </w:pPr>
      <w:r w:rsidRPr="00081C4F">
        <w:rPr>
          <w:rFonts w:ascii="Arial" w:hAnsi="Arial" w:cs="Arial"/>
          <w:b/>
          <w:sz w:val="21"/>
          <w:szCs w:val="21"/>
          <w:lang w:val="en-GB"/>
        </w:rPr>
        <w:t xml:space="preserve"> Different countries have different rules – what are good practices in this area?</w:t>
      </w:r>
    </w:p>
    <w:p w14:paraId="713DBE3D" w14:textId="77777777" w:rsidR="00E965DB" w:rsidRPr="00081C4F" w:rsidRDefault="00E965DB" w:rsidP="00E965DB">
      <w:pPr>
        <w:widowControl w:val="0"/>
        <w:autoSpaceDE w:val="0"/>
        <w:autoSpaceDN w:val="0"/>
        <w:adjustRightInd w:val="0"/>
        <w:rPr>
          <w:rFonts w:ascii="Arial" w:hAnsi="Arial" w:cs="Arial"/>
          <w:sz w:val="21"/>
          <w:szCs w:val="21"/>
          <w:lang w:val="en-GB"/>
        </w:rPr>
      </w:pPr>
      <w:r w:rsidRPr="00081C4F">
        <w:rPr>
          <w:rFonts w:ascii="Arial" w:hAnsi="Arial" w:cs="Arial"/>
          <w:sz w:val="21"/>
          <w:szCs w:val="21"/>
          <w:lang w:val="en-GB"/>
        </w:rPr>
        <w:t>A number of good practices on the collaborative economy have been identified across EU countries:</w:t>
      </w:r>
    </w:p>
    <w:p w14:paraId="7CF5FB40" w14:textId="02E31BE1" w:rsidR="00E965DB" w:rsidRPr="00081C4F" w:rsidRDefault="00E965DB" w:rsidP="00E965DB">
      <w:pPr>
        <w:widowControl w:val="0"/>
        <w:autoSpaceDE w:val="0"/>
        <w:autoSpaceDN w:val="0"/>
        <w:adjustRightInd w:val="0"/>
        <w:rPr>
          <w:rFonts w:ascii="Arial" w:hAnsi="Arial" w:cs="Arial"/>
          <w:sz w:val="21"/>
          <w:szCs w:val="21"/>
          <w:lang w:val="en-GB"/>
        </w:rPr>
      </w:pPr>
      <w:r w:rsidRPr="00081C4F">
        <w:rPr>
          <w:rFonts w:ascii="Arial" w:hAnsi="Arial" w:cs="Arial"/>
          <w:sz w:val="21"/>
          <w:szCs w:val="21"/>
          <w:lang w:val="en-GB"/>
        </w:rPr>
        <w:t xml:space="preserve">Establishing thresholds to differentiate between individual citizens providing services on an occasional basis and providers acting in a professional </w:t>
      </w:r>
      <w:r w:rsidR="0033220C" w:rsidRPr="00081C4F">
        <w:rPr>
          <w:rFonts w:ascii="Arial" w:hAnsi="Arial" w:cs="Arial"/>
          <w:sz w:val="21"/>
          <w:szCs w:val="21"/>
          <w:lang w:val="en-GB"/>
        </w:rPr>
        <w:t>18</w:t>
      </w:r>
      <w:proofErr w:type="gramStart"/>
      <w:r w:rsidR="00C33116" w:rsidRPr="00081C4F">
        <w:rPr>
          <w:rFonts w:ascii="Arial" w:hAnsi="Arial" w:cs="Arial"/>
          <w:sz w:val="21"/>
          <w:szCs w:val="21"/>
          <w:lang w:val="en-GB"/>
        </w:rPr>
        <w:t xml:space="preserve">) </w:t>
      </w:r>
      <w:r w:rsidR="00694EE0" w:rsidRPr="00081C4F">
        <w:rPr>
          <w:rFonts w:ascii="Arial" w:hAnsi="Arial" w:cs="Arial"/>
          <w:b/>
          <w:sz w:val="21"/>
          <w:szCs w:val="21"/>
          <w:lang w:val="en-GB"/>
        </w:rPr>
        <w:t>…….</w:t>
      </w:r>
      <w:r w:rsidRPr="00081C4F">
        <w:rPr>
          <w:rFonts w:ascii="Arial" w:hAnsi="Arial" w:cs="Arial"/>
          <w:sz w:val="21"/>
          <w:szCs w:val="21"/>
          <w:lang w:val="en-GB"/>
        </w:rPr>
        <w:t>;</w:t>
      </w:r>
      <w:proofErr w:type="gramEnd"/>
    </w:p>
    <w:p w14:paraId="15623730" w14:textId="2727AA69" w:rsidR="00E965DB" w:rsidRPr="00081C4F" w:rsidRDefault="00E965DB" w:rsidP="00E965DB">
      <w:pPr>
        <w:widowControl w:val="0"/>
        <w:autoSpaceDE w:val="0"/>
        <w:autoSpaceDN w:val="0"/>
        <w:adjustRightInd w:val="0"/>
        <w:rPr>
          <w:rFonts w:ascii="Arial" w:hAnsi="Arial" w:cs="Arial"/>
          <w:sz w:val="21"/>
          <w:szCs w:val="21"/>
          <w:lang w:val="en-GB"/>
        </w:rPr>
      </w:pPr>
      <w:r w:rsidRPr="00081C4F">
        <w:rPr>
          <w:rFonts w:ascii="Arial" w:hAnsi="Arial" w:cs="Arial"/>
          <w:sz w:val="21"/>
          <w:szCs w:val="21"/>
          <w:lang w:val="en-GB"/>
        </w:rPr>
        <w:t xml:space="preserve">- Cooperating with collaborative economy platforms to record economic activity to facilitate and improve tax collection, </w:t>
      </w:r>
      <w:r w:rsidR="0033220C" w:rsidRPr="00081C4F">
        <w:rPr>
          <w:rFonts w:ascii="Arial" w:hAnsi="Arial" w:cs="Arial"/>
          <w:sz w:val="21"/>
          <w:szCs w:val="21"/>
          <w:lang w:val="en-GB"/>
        </w:rPr>
        <w:t>19</w:t>
      </w:r>
      <w:proofErr w:type="gramStart"/>
      <w:r w:rsidR="00C33116" w:rsidRPr="00081C4F">
        <w:rPr>
          <w:rFonts w:ascii="Arial" w:hAnsi="Arial" w:cs="Arial"/>
          <w:sz w:val="21"/>
          <w:szCs w:val="21"/>
          <w:lang w:val="en-GB"/>
        </w:rPr>
        <w:t xml:space="preserve">) </w:t>
      </w:r>
      <w:r w:rsidR="00694EE0" w:rsidRPr="00081C4F">
        <w:rPr>
          <w:rFonts w:ascii="Arial" w:hAnsi="Arial" w:cs="Arial"/>
          <w:b/>
          <w:sz w:val="21"/>
          <w:szCs w:val="21"/>
          <w:lang w:val="en-GB"/>
        </w:rPr>
        <w:t>…….</w:t>
      </w:r>
      <w:proofErr w:type="gramEnd"/>
      <w:r w:rsidRPr="00081C4F">
        <w:rPr>
          <w:rFonts w:ascii="Arial" w:hAnsi="Arial" w:cs="Arial"/>
          <w:sz w:val="21"/>
          <w:szCs w:val="21"/>
          <w:lang w:val="en-GB"/>
        </w:rPr>
        <w:t xml:space="preserve"> </w:t>
      </w:r>
      <w:proofErr w:type="gramStart"/>
      <w:r w:rsidRPr="00081C4F">
        <w:rPr>
          <w:rFonts w:ascii="Arial" w:hAnsi="Arial" w:cs="Arial"/>
          <w:sz w:val="21"/>
          <w:szCs w:val="21"/>
          <w:lang w:val="en-GB"/>
        </w:rPr>
        <w:t>respecting</w:t>
      </w:r>
      <w:proofErr w:type="gramEnd"/>
      <w:r w:rsidRPr="00081C4F">
        <w:rPr>
          <w:rFonts w:ascii="Arial" w:hAnsi="Arial" w:cs="Arial"/>
          <w:sz w:val="21"/>
          <w:szCs w:val="21"/>
          <w:lang w:val="en-GB"/>
        </w:rPr>
        <w:t xml:space="preserve"> data protection legislation;</w:t>
      </w:r>
    </w:p>
    <w:p w14:paraId="1E0686B6" w14:textId="4827F8FD" w:rsidR="00E965DB" w:rsidRPr="00081C4F" w:rsidRDefault="00E965DB" w:rsidP="00E965DB">
      <w:pPr>
        <w:widowControl w:val="0"/>
        <w:autoSpaceDE w:val="0"/>
        <w:autoSpaceDN w:val="0"/>
        <w:adjustRightInd w:val="0"/>
        <w:rPr>
          <w:rFonts w:ascii="Arial" w:hAnsi="Arial" w:cs="Arial"/>
          <w:sz w:val="21"/>
          <w:szCs w:val="21"/>
          <w:lang w:val="en-GB"/>
        </w:rPr>
      </w:pPr>
      <w:r w:rsidRPr="00081C4F">
        <w:rPr>
          <w:rFonts w:ascii="Arial" w:hAnsi="Arial" w:cs="Arial"/>
          <w:sz w:val="21"/>
          <w:szCs w:val="21"/>
          <w:lang w:val="en-GB"/>
        </w:rPr>
        <w:t>- Issuing guidance on the application of employment rules</w:t>
      </w:r>
      <w:r w:rsidR="0033220C" w:rsidRPr="00081C4F">
        <w:rPr>
          <w:rFonts w:ascii="Arial" w:hAnsi="Arial" w:cs="Arial"/>
          <w:sz w:val="21"/>
          <w:szCs w:val="21"/>
          <w:lang w:val="en-GB"/>
        </w:rPr>
        <w:t xml:space="preserve"> and market access requirements</w:t>
      </w:r>
      <w:r w:rsidR="00C33116" w:rsidRPr="00081C4F">
        <w:rPr>
          <w:rFonts w:ascii="Arial" w:hAnsi="Arial" w:cs="Arial"/>
          <w:sz w:val="21"/>
          <w:szCs w:val="21"/>
          <w:lang w:val="en-GB"/>
        </w:rPr>
        <w:t xml:space="preserve"> </w:t>
      </w:r>
      <w:r w:rsidRPr="00081C4F">
        <w:rPr>
          <w:rFonts w:ascii="Arial" w:hAnsi="Arial" w:cs="Arial"/>
          <w:sz w:val="21"/>
          <w:szCs w:val="21"/>
          <w:lang w:val="en-GB"/>
        </w:rPr>
        <w:t>to new business models</w:t>
      </w:r>
      <w:proofErr w:type="gramStart"/>
      <w:r w:rsidRPr="00081C4F">
        <w:rPr>
          <w:rFonts w:ascii="Arial" w:hAnsi="Arial" w:cs="Arial"/>
          <w:sz w:val="21"/>
          <w:szCs w:val="21"/>
          <w:lang w:val="en-GB"/>
        </w:rPr>
        <w:t>;</w:t>
      </w:r>
      <w:proofErr w:type="gramEnd"/>
    </w:p>
    <w:p w14:paraId="7B6AC09E" w14:textId="77777777" w:rsidR="00E965DB" w:rsidRPr="00081C4F" w:rsidRDefault="00E965DB" w:rsidP="00E965DB">
      <w:pPr>
        <w:widowControl w:val="0"/>
        <w:autoSpaceDE w:val="0"/>
        <w:autoSpaceDN w:val="0"/>
        <w:adjustRightInd w:val="0"/>
        <w:rPr>
          <w:rFonts w:ascii="Arial" w:hAnsi="Arial" w:cs="Arial"/>
          <w:sz w:val="21"/>
          <w:szCs w:val="21"/>
          <w:lang w:val="en-GB"/>
        </w:rPr>
      </w:pPr>
      <w:r w:rsidRPr="00081C4F">
        <w:rPr>
          <w:rFonts w:ascii="Arial" w:hAnsi="Arial" w:cs="Arial"/>
          <w:sz w:val="21"/>
          <w:szCs w:val="21"/>
          <w:lang w:val="en-GB"/>
        </w:rPr>
        <w:t>- Not demanding prior authorisations for the short-term rental of primary residences</w:t>
      </w:r>
      <w:proofErr w:type="gramStart"/>
      <w:r w:rsidRPr="00081C4F">
        <w:rPr>
          <w:rFonts w:ascii="Arial" w:hAnsi="Arial" w:cs="Arial"/>
          <w:sz w:val="21"/>
          <w:szCs w:val="21"/>
          <w:lang w:val="en-GB"/>
        </w:rPr>
        <w:t>;</w:t>
      </w:r>
      <w:proofErr w:type="gramEnd"/>
    </w:p>
    <w:p w14:paraId="5C9382B3" w14:textId="493DB1D6" w:rsidR="00E965DB" w:rsidRPr="00081C4F" w:rsidRDefault="00E965DB" w:rsidP="00E965DB">
      <w:pPr>
        <w:widowControl w:val="0"/>
        <w:autoSpaceDE w:val="0"/>
        <w:autoSpaceDN w:val="0"/>
        <w:adjustRightInd w:val="0"/>
        <w:rPr>
          <w:rFonts w:ascii="Arial" w:hAnsi="Arial" w:cs="Arial"/>
          <w:sz w:val="21"/>
          <w:szCs w:val="21"/>
          <w:lang w:val="en-GB"/>
        </w:rPr>
      </w:pPr>
      <w:r w:rsidRPr="00081C4F">
        <w:rPr>
          <w:rFonts w:ascii="Arial" w:hAnsi="Arial" w:cs="Arial"/>
          <w:sz w:val="21"/>
          <w:szCs w:val="21"/>
          <w:lang w:val="en-GB"/>
        </w:rPr>
        <w:t>Reviewing quantitative restrictions in transport sectors and facilitating market access for all operators.</w:t>
      </w:r>
    </w:p>
    <w:p w14:paraId="2209E54C" w14:textId="5EDC441E" w:rsidR="00E965DB" w:rsidRPr="00081C4F" w:rsidRDefault="00E965DB" w:rsidP="00E965DB">
      <w:pPr>
        <w:widowControl w:val="0"/>
        <w:autoSpaceDE w:val="0"/>
        <w:autoSpaceDN w:val="0"/>
        <w:adjustRightInd w:val="0"/>
        <w:rPr>
          <w:rFonts w:ascii="Arial" w:hAnsi="Arial" w:cs="Arial"/>
          <w:sz w:val="21"/>
          <w:szCs w:val="21"/>
          <w:lang w:val="en-GB"/>
        </w:rPr>
      </w:pPr>
    </w:p>
    <w:p w14:paraId="70AE4709" w14:textId="77777777" w:rsidR="00E965DB" w:rsidRPr="00081C4F" w:rsidRDefault="00E965DB" w:rsidP="00E965DB">
      <w:pPr>
        <w:widowControl w:val="0"/>
        <w:autoSpaceDE w:val="0"/>
        <w:autoSpaceDN w:val="0"/>
        <w:adjustRightInd w:val="0"/>
        <w:rPr>
          <w:rFonts w:ascii="Arial" w:hAnsi="Arial" w:cs="Arial"/>
          <w:b/>
          <w:sz w:val="21"/>
          <w:szCs w:val="21"/>
          <w:lang w:val="en-GB"/>
        </w:rPr>
      </w:pPr>
      <w:r w:rsidRPr="00081C4F">
        <w:rPr>
          <w:rFonts w:ascii="Arial" w:hAnsi="Arial" w:cs="Arial"/>
          <w:b/>
          <w:sz w:val="21"/>
          <w:szCs w:val="21"/>
          <w:lang w:val="en-GB"/>
        </w:rPr>
        <w:t xml:space="preserve"> Who takes part in the collaborative economy?</w:t>
      </w:r>
    </w:p>
    <w:p w14:paraId="287399AE" w14:textId="3250C9E1" w:rsidR="00E965DB" w:rsidRPr="00081C4F" w:rsidRDefault="00E965DB" w:rsidP="00E965DB">
      <w:pPr>
        <w:widowControl w:val="0"/>
        <w:autoSpaceDE w:val="0"/>
        <w:autoSpaceDN w:val="0"/>
        <w:adjustRightInd w:val="0"/>
        <w:rPr>
          <w:rFonts w:ascii="Arial" w:hAnsi="Arial" w:cs="Arial"/>
          <w:sz w:val="21"/>
          <w:szCs w:val="21"/>
          <w:lang w:val="en-GB"/>
        </w:rPr>
      </w:pPr>
      <w:r w:rsidRPr="00081C4F">
        <w:rPr>
          <w:rFonts w:ascii="Arial" w:hAnsi="Arial" w:cs="Arial"/>
          <w:sz w:val="21"/>
          <w:szCs w:val="21"/>
          <w:lang w:val="en-GB"/>
        </w:rPr>
        <w:t xml:space="preserve">A variety of collaborative economy business models are rapidly emerging and growing </w:t>
      </w:r>
      <w:r w:rsidR="00C33116" w:rsidRPr="00081C4F">
        <w:rPr>
          <w:rFonts w:ascii="Arial" w:hAnsi="Arial" w:cs="Arial"/>
          <w:sz w:val="21"/>
          <w:szCs w:val="21"/>
          <w:lang w:val="en-GB"/>
        </w:rPr>
        <w:t>1</w:t>
      </w:r>
      <w:proofErr w:type="gramStart"/>
      <w:r w:rsidR="00C33116" w:rsidRPr="00081C4F">
        <w:rPr>
          <w:rFonts w:ascii="Arial" w:hAnsi="Arial" w:cs="Arial"/>
          <w:sz w:val="21"/>
          <w:szCs w:val="21"/>
          <w:lang w:val="en-GB"/>
        </w:rPr>
        <w:t xml:space="preserve">) </w:t>
      </w:r>
      <w:r w:rsidR="00694EE0" w:rsidRPr="00081C4F">
        <w:rPr>
          <w:rFonts w:ascii="Arial" w:hAnsi="Arial" w:cs="Arial"/>
          <w:b/>
          <w:sz w:val="21"/>
          <w:szCs w:val="21"/>
          <w:lang w:val="en-GB"/>
        </w:rPr>
        <w:t>…….</w:t>
      </w:r>
      <w:proofErr w:type="gramEnd"/>
      <w:r w:rsidRPr="00081C4F">
        <w:rPr>
          <w:rFonts w:ascii="Arial" w:hAnsi="Arial" w:cs="Arial"/>
          <w:sz w:val="21"/>
          <w:szCs w:val="21"/>
          <w:lang w:val="en-GB"/>
        </w:rPr>
        <w:t xml:space="preserve"> Europe, changing the way services are provided and consumed. Overall, they involve:</w:t>
      </w:r>
    </w:p>
    <w:p w14:paraId="07B8502E" w14:textId="3B9F159C" w:rsidR="00E965DB" w:rsidRPr="00081C4F" w:rsidRDefault="00E965DB" w:rsidP="00E965DB">
      <w:pPr>
        <w:widowControl w:val="0"/>
        <w:autoSpaceDE w:val="0"/>
        <w:autoSpaceDN w:val="0"/>
        <w:adjustRightInd w:val="0"/>
        <w:rPr>
          <w:rFonts w:ascii="Arial" w:hAnsi="Arial" w:cs="Arial"/>
          <w:sz w:val="21"/>
          <w:szCs w:val="21"/>
          <w:lang w:val="en-GB"/>
        </w:rPr>
      </w:pPr>
      <w:r w:rsidRPr="00081C4F">
        <w:rPr>
          <w:rFonts w:ascii="Arial" w:hAnsi="Arial" w:cs="Arial"/>
          <w:sz w:val="21"/>
          <w:szCs w:val="21"/>
          <w:lang w:val="en-GB"/>
        </w:rPr>
        <w:t xml:space="preserve"> - </w:t>
      </w:r>
      <w:proofErr w:type="gramStart"/>
      <w:r w:rsidRPr="00081C4F">
        <w:rPr>
          <w:rFonts w:ascii="Arial" w:hAnsi="Arial" w:cs="Arial"/>
          <w:b/>
          <w:sz w:val="21"/>
          <w:szCs w:val="21"/>
          <w:lang w:val="en-GB"/>
        </w:rPr>
        <w:t>service</w:t>
      </w:r>
      <w:proofErr w:type="gramEnd"/>
      <w:r w:rsidRPr="00081C4F">
        <w:rPr>
          <w:rFonts w:ascii="Arial" w:hAnsi="Arial" w:cs="Arial"/>
          <w:b/>
          <w:sz w:val="21"/>
          <w:szCs w:val="21"/>
          <w:lang w:val="en-GB"/>
        </w:rPr>
        <w:t xml:space="preserve"> providers </w:t>
      </w:r>
      <w:r w:rsidRPr="00081C4F">
        <w:rPr>
          <w:rFonts w:ascii="Arial" w:hAnsi="Arial" w:cs="Arial"/>
          <w:sz w:val="21"/>
          <w:szCs w:val="21"/>
          <w:lang w:val="en-GB"/>
        </w:rPr>
        <w:t xml:space="preserve">who share assets, resources, time and skills - these can be private individuals offering services on an occasional basis ('peers') or service providers acting in a professional </w:t>
      </w:r>
      <w:r w:rsidR="0033220C" w:rsidRPr="00081C4F">
        <w:rPr>
          <w:rFonts w:ascii="Arial" w:hAnsi="Arial" w:cs="Arial"/>
          <w:sz w:val="21"/>
          <w:szCs w:val="21"/>
          <w:lang w:val="en-GB"/>
        </w:rPr>
        <w:t>18</w:t>
      </w:r>
      <w:r w:rsidR="00271F45" w:rsidRPr="00081C4F">
        <w:rPr>
          <w:rFonts w:ascii="Arial" w:hAnsi="Arial" w:cs="Arial"/>
          <w:sz w:val="21"/>
          <w:szCs w:val="21"/>
          <w:lang w:val="en-GB"/>
        </w:rPr>
        <w:t xml:space="preserve">) </w:t>
      </w:r>
      <w:r w:rsidR="00D21AA6" w:rsidRPr="00081C4F">
        <w:rPr>
          <w:rFonts w:ascii="Arial" w:hAnsi="Arial" w:cs="Arial"/>
          <w:b/>
          <w:sz w:val="21"/>
          <w:szCs w:val="21"/>
          <w:lang w:val="en-GB"/>
        </w:rPr>
        <w:t>…….</w:t>
      </w:r>
      <w:r w:rsidRPr="00081C4F">
        <w:rPr>
          <w:rFonts w:ascii="Arial" w:hAnsi="Arial" w:cs="Arial"/>
          <w:sz w:val="21"/>
          <w:szCs w:val="21"/>
          <w:lang w:val="en-GB"/>
        </w:rPr>
        <w:t>;</w:t>
      </w:r>
    </w:p>
    <w:p w14:paraId="7F0779E4" w14:textId="5CDC2ABE" w:rsidR="00E965DB" w:rsidRPr="00081C4F" w:rsidRDefault="00E965DB" w:rsidP="00E965DB">
      <w:pPr>
        <w:widowControl w:val="0"/>
        <w:autoSpaceDE w:val="0"/>
        <w:autoSpaceDN w:val="0"/>
        <w:adjustRightInd w:val="0"/>
        <w:rPr>
          <w:rFonts w:ascii="Arial" w:hAnsi="Arial" w:cs="Arial"/>
          <w:sz w:val="21"/>
          <w:szCs w:val="21"/>
          <w:lang w:val="en-GB"/>
        </w:rPr>
      </w:pPr>
      <w:r w:rsidRPr="00081C4F">
        <w:rPr>
          <w:rFonts w:ascii="Arial" w:hAnsi="Arial" w:cs="Arial"/>
          <w:sz w:val="21"/>
          <w:szCs w:val="21"/>
          <w:lang w:val="en-GB"/>
        </w:rPr>
        <w:t xml:space="preserve">-  </w:t>
      </w:r>
      <w:proofErr w:type="gramStart"/>
      <w:r w:rsidRPr="00081C4F">
        <w:rPr>
          <w:rFonts w:ascii="Arial" w:hAnsi="Arial" w:cs="Arial"/>
          <w:b/>
          <w:sz w:val="21"/>
          <w:szCs w:val="21"/>
          <w:lang w:val="en-GB"/>
        </w:rPr>
        <w:t>users</w:t>
      </w:r>
      <w:proofErr w:type="gramEnd"/>
      <w:r w:rsidRPr="00081C4F">
        <w:rPr>
          <w:rFonts w:ascii="Arial" w:hAnsi="Arial" w:cs="Arial"/>
          <w:sz w:val="21"/>
          <w:szCs w:val="21"/>
          <w:lang w:val="en-GB"/>
        </w:rPr>
        <w:t xml:space="preserve"> of these services;</w:t>
      </w:r>
    </w:p>
    <w:p w14:paraId="33D3FA0D" w14:textId="01E8B983" w:rsidR="00E965DB" w:rsidRPr="00081C4F" w:rsidRDefault="00E965DB" w:rsidP="00E965DB">
      <w:pPr>
        <w:widowControl w:val="0"/>
        <w:autoSpaceDE w:val="0"/>
        <w:autoSpaceDN w:val="0"/>
        <w:adjustRightInd w:val="0"/>
        <w:rPr>
          <w:rFonts w:ascii="Arial" w:hAnsi="Arial" w:cs="Arial"/>
          <w:sz w:val="21"/>
          <w:szCs w:val="21"/>
          <w:lang w:val="en-GB"/>
        </w:rPr>
      </w:pPr>
      <w:r w:rsidRPr="00081C4F">
        <w:rPr>
          <w:rFonts w:ascii="Arial" w:hAnsi="Arial" w:cs="Arial"/>
          <w:sz w:val="21"/>
          <w:szCs w:val="21"/>
          <w:lang w:val="en-GB"/>
        </w:rPr>
        <w:t xml:space="preserve">-  </w:t>
      </w:r>
      <w:proofErr w:type="gramStart"/>
      <w:r w:rsidRPr="00081C4F">
        <w:rPr>
          <w:rFonts w:ascii="Arial" w:hAnsi="Arial" w:cs="Arial"/>
          <w:b/>
          <w:sz w:val="21"/>
          <w:szCs w:val="21"/>
          <w:lang w:val="en-GB"/>
        </w:rPr>
        <w:t>collaborative</w:t>
      </w:r>
      <w:proofErr w:type="gramEnd"/>
      <w:r w:rsidRPr="00081C4F">
        <w:rPr>
          <w:rFonts w:ascii="Arial" w:hAnsi="Arial" w:cs="Arial"/>
          <w:b/>
          <w:sz w:val="21"/>
          <w:szCs w:val="21"/>
          <w:lang w:val="en-GB"/>
        </w:rPr>
        <w:t xml:space="preserve"> economy platforms</w:t>
      </w:r>
      <w:r w:rsidRPr="00081C4F">
        <w:rPr>
          <w:rFonts w:ascii="Arial" w:hAnsi="Arial" w:cs="Arial"/>
          <w:sz w:val="21"/>
          <w:szCs w:val="21"/>
          <w:lang w:val="en-GB"/>
        </w:rPr>
        <w:t xml:space="preserve"> that connect providers with users and facilitate transactions</w:t>
      </w:r>
      <w:r w:rsidR="00077CB0" w:rsidRPr="00081C4F">
        <w:rPr>
          <w:rFonts w:ascii="Arial" w:hAnsi="Arial" w:cs="Arial"/>
          <w:sz w:val="21"/>
          <w:szCs w:val="21"/>
          <w:lang w:val="en-GB"/>
        </w:rPr>
        <w:t xml:space="preserve"> between</w:t>
      </w:r>
      <w:r w:rsidRPr="00081C4F">
        <w:rPr>
          <w:rFonts w:ascii="Arial" w:hAnsi="Arial" w:cs="Arial"/>
          <w:b/>
          <w:sz w:val="21"/>
          <w:szCs w:val="21"/>
          <w:lang w:val="en-GB"/>
        </w:rPr>
        <w:t xml:space="preserve"> </w:t>
      </w:r>
      <w:r w:rsidRPr="00081C4F">
        <w:rPr>
          <w:rFonts w:ascii="Arial" w:hAnsi="Arial" w:cs="Arial"/>
          <w:sz w:val="21"/>
          <w:szCs w:val="21"/>
          <w:lang w:val="en-GB"/>
        </w:rPr>
        <w:t>them.</w:t>
      </w:r>
    </w:p>
    <w:p w14:paraId="662C9126" w14:textId="77777777" w:rsidR="00E965DB" w:rsidRPr="00081C4F" w:rsidRDefault="00E965DB" w:rsidP="00E965DB">
      <w:pPr>
        <w:widowControl w:val="0"/>
        <w:autoSpaceDE w:val="0"/>
        <w:autoSpaceDN w:val="0"/>
        <w:adjustRightInd w:val="0"/>
        <w:rPr>
          <w:rFonts w:ascii="Arial" w:hAnsi="Arial" w:cs="Arial"/>
          <w:b/>
          <w:sz w:val="21"/>
          <w:szCs w:val="21"/>
          <w:lang w:val="en-GB"/>
        </w:rPr>
      </w:pPr>
      <w:r w:rsidRPr="00081C4F">
        <w:rPr>
          <w:rFonts w:ascii="Arial" w:hAnsi="Arial" w:cs="Arial"/>
          <w:b/>
          <w:sz w:val="21"/>
          <w:szCs w:val="21"/>
          <w:lang w:val="en-GB"/>
        </w:rPr>
        <w:t xml:space="preserve"> </w:t>
      </w:r>
      <w:proofErr w:type="gramStart"/>
      <w:r w:rsidRPr="00081C4F">
        <w:rPr>
          <w:rFonts w:ascii="Arial" w:hAnsi="Arial" w:cs="Arial"/>
          <w:b/>
          <w:sz w:val="21"/>
          <w:szCs w:val="21"/>
          <w:lang w:val="en-GB"/>
        </w:rPr>
        <w:t>Are</w:t>
      </w:r>
      <w:proofErr w:type="gramEnd"/>
      <w:r w:rsidRPr="00081C4F">
        <w:rPr>
          <w:rFonts w:ascii="Arial" w:hAnsi="Arial" w:cs="Arial"/>
          <w:b/>
          <w:sz w:val="21"/>
          <w:szCs w:val="21"/>
          <w:lang w:val="en-GB"/>
        </w:rPr>
        <w:t xml:space="preserve"> all platforms part of the collaborative economy?</w:t>
      </w:r>
    </w:p>
    <w:p w14:paraId="5340C01E" w14:textId="63B17366" w:rsidR="00E965DB" w:rsidRPr="00081C4F" w:rsidRDefault="00E965DB" w:rsidP="00E965DB">
      <w:pPr>
        <w:widowControl w:val="0"/>
        <w:autoSpaceDE w:val="0"/>
        <w:autoSpaceDN w:val="0"/>
        <w:adjustRightInd w:val="0"/>
        <w:rPr>
          <w:rFonts w:ascii="Arial" w:hAnsi="Arial" w:cs="Arial"/>
          <w:sz w:val="21"/>
          <w:szCs w:val="21"/>
          <w:lang w:val="en-GB"/>
        </w:rPr>
      </w:pPr>
      <w:r w:rsidRPr="00081C4F">
        <w:rPr>
          <w:rFonts w:ascii="Arial" w:hAnsi="Arial" w:cs="Arial"/>
          <w:sz w:val="21"/>
          <w:szCs w:val="21"/>
          <w:lang w:val="en-GB"/>
        </w:rPr>
        <w:t>Not all platforms are running a collaborative economy business model. Collaborative platforms are internet-based tools that enable transactions between people providing and using a service</w:t>
      </w:r>
      <w:r w:rsidR="0082360F" w:rsidRPr="00081C4F">
        <w:rPr>
          <w:rFonts w:ascii="Arial" w:hAnsi="Arial" w:cs="Arial"/>
          <w:sz w:val="21"/>
          <w:szCs w:val="21"/>
          <w:lang w:val="en-GB"/>
        </w:rPr>
        <w:t>,</w:t>
      </w:r>
      <w:r w:rsidRPr="00081C4F">
        <w:rPr>
          <w:rFonts w:ascii="Arial" w:hAnsi="Arial" w:cs="Arial"/>
          <w:sz w:val="21"/>
          <w:szCs w:val="21"/>
          <w:lang w:val="en-GB"/>
        </w:rPr>
        <w:t xml:space="preserve"> generally</w:t>
      </w:r>
      <w:r w:rsidR="00F93D09" w:rsidRPr="00081C4F">
        <w:rPr>
          <w:rFonts w:ascii="Arial" w:hAnsi="Arial" w:cs="Arial"/>
          <w:sz w:val="21"/>
          <w:szCs w:val="21"/>
          <w:lang w:val="en-GB"/>
        </w:rPr>
        <w:t xml:space="preserve"> 20</w:t>
      </w:r>
      <w:proofErr w:type="gramStart"/>
      <w:r w:rsidR="0082360F" w:rsidRPr="00081C4F">
        <w:rPr>
          <w:rFonts w:ascii="Arial" w:hAnsi="Arial" w:cs="Arial"/>
          <w:sz w:val="21"/>
          <w:szCs w:val="21"/>
          <w:lang w:val="en-GB"/>
        </w:rPr>
        <w:t>)</w:t>
      </w:r>
      <w:r w:rsidRPr="00081C4F">
        <w:rPr>
          <w:rFonts w:ascii="Arial" w:hAnsi="Arial" w:cs="Arial"/>
          <w:sz w:val="21"/>
          <w:szCs w:val="21"/>
          <w:lang w:val="en-GB"/>
        </w:rPr>
        <w:t xml:space="preserve"> </w:t>
      </w:r>
      <w:r w:rsidR="00694EE0" w:rsidRPr="00081C4F">
        <w:rPr>
          <w:rFonts w:ascii="Arial" w:hAnsi="Arial" w:cs="Arial"/>
          <w:b/>
          <w:sz w:val="21"/>
          <w:szCs w:val="21"/>
          <w:lang w:val="en-GB"/>
        </w:rPr>
        <w:t>…….</w:t>
      </w:r>
      <w:proofErr w:type="gramEnd"/>
      <w:r w:rsidRPr="00081C4F">
        <w:rPr>
          <w:rFonts w:ascii="Arial" w:hAnsi="Arial" w:cs="Arial"/>
          <w:sz w:val="21"/>
          <w:szCs w:val="21"/>
          <w:lang w:val="en-GB"/>
        </w:rPr>
        <w:t xml:space="preserve"> </w:t>
      </w:r>
      <w:proofErr w:type="gramStart"/>
      <w:r w:rsidRPr="00081C4F">
        <w:rPr>
          <w:rFonts w:ascii="Arial" w:hAnsi="Arial" w:cs="Arial"/>
          <w:sz w:val="21"/>
          <w:szCs w:val="21"/>
          <w:lang w:val="en-GB"/>
        </w:rPr>
        <w:t>there</w:t>
      </w:r>
      <w:proofErr w:type="gramEnd"/>
      <w:r w:rsidRPr="00081C4F">
        <w:rPr>
          <w:rFonts w:ascii="Arial" w:hAnsi="Arial" w:cs="Arial"/>
          <w:sz w:val="21"/>
          <w:szCs w:val="21"/>
          <w:lang w:val="en-GB"/>
        </w:rPr>
        <w:t xml:space="preserve"> being a transfer of ownership of an asset.</w:t>
      </w:r>
    </w:p>
    <w:p w14:paraId="76171B36" w14:textId="77777777" w:rsidR="00E965DB" w:rsidRPr="00081C4F" w:rsidRDefault="00E965DB" w:rsidP="00E965DB">
      <w:pPr>
        <w:widowControl w:val="0"/>
        <w:autoSpaceDE w:val="0"/>
        <w:autoSpaceDN w:val="0"/>
        <w:adjustRightInd w:val="0"/>
        <w:rPr>
          <w:rFonts w:ascii="Arial" w:hAnsi="Arial" w:cs="Arial"/>
          <w:b/>
          <w:sz w:val="21"/>
          <w:szCs w:val="21"/>
          <w:lang w:val="en-GB"/>
        </w:rPr>
      </w:pPr>
      <w:r w:rsidRPr="00081C4F">
        <w:rPr>
          <w:rFonts w:ascii="Arial" w:hAnsi="Arial" w:cs="Arial"/>
          <w:b/>
          <w:sz w:val="21"/>
          <w:szCs w:val="21"/>
          <w:lang w:val="en-GB"/>
        </w:rPr>
        <w:t xml:space="preserve"> Can there be a "one-size-fits-all" approach to the collaborative economy?</w:t>
      </w:r>
    </w:p>
    <w:p w14:paraId="2F962E7B" w14:textId="501A7273" w:rsidR="00E965DB" w:rsidRPr="00081C4F" w:rsidRDefault="00E965DB" w:rsidP="00E965DB">
      <w:pPr>
        <w:widowControl w:val="0"/>
        <w:autoSpaceDE w:val="0"/>
        <w:autoSpaceDN w:val="0"/>
        <w:adjustRightInd w:val="0"/>
        <w:rPr>
          <w:rFonts w:ascii="Arial" w:hAnsi="Arial" w:cs="Arial"/>
          <w:sz w:val="21"/>
          <w:szCs w:val="21"/>
          <w:lang w:val="en-GB"/>
        </w:rPr>
      </w:pPr>
      <w:r w:rsidRPr="00081C4F">
        <w:rPr>
          <w:rFonts w:ascii="Arial" w:hAnsi="Arial" w:cs="Arial"/>
          <w:sz w:val="21"/>
          <w:szCs w:val="21"/>
          <w:lang w:val="en-GB"/>
        </w:rPr>
        <w:t xml:space="preserve">The collaborative economy </w:t>
      </w:r>
      <w:r w:rsidR="00F93D09" w:rsidRPr="00081C4F">
        <w:rPr>
          <w:rFonts w:ascii="Arial" w:hAnsi="Arial" w:cs="Arial"/>
          <w:sz w:val="21"/>
          <w:szCs w:val="21"/>
          <w:lang w:val="en-GB"/>
        </w:rPr>
        <w:t>21</w:t>
      </w:r>
      <w:proofErr w:type="gramStart"/>
      <w:r w:rsidR="0082360F" w:rsidRPr="00081C4F">
        <w:rPr>
          <w:rFonts w:ascii="Arial" w:hAnsi="Arial" w:cs="Arial"/>
          <w:sz w:val="21"/>
          <w:szCs w:val="21"/>
          <w:lang w:val="en-GB"/>
        </w:rPr>
        <w:t xml:space="preserve">) </w:t>
      </w:r>
      <w:r w:rsidR="00E21A47" w:rsidRPr="00081C4F">
        <w:rPr>
          <w:rFonts w:ascii="Arial" w:hAnsi="Arial" w:cs="Arial"/>
          <w:b/>
          <w:sz w:val="21"/>
          <w:szCs w:val="21"/>
          <w:lang w:val="en-GB"/>
        </w:rPr>
        <w:t>…….</w:t>
      </w:r>
      <w:proofErr w:type="gramEnd"/>
      <w:r w:rsidRPr="00081C4F">
        <w:rPr>
          <w:rFonts w:ascii="Arial" w:hAnsi="Arial" w:cs="Arial"/>
          <w:sz w:val="21"/>
          <w:szCs w:val="21"/>
          <w:lang w:val="en-GB"/>
        </w:rPr>
        <w:t xml:space="preserve"> </w:t>
      </w:r>
      <w:proofErr w:type="gramStart"/>
      <w:r w:rsidRPr="00081C4F">
        <w:rPr>
          <w:rFonts w:ascii="Arial" w:hAnsi="Arial" w:cs="Arial"/>
          <w:sz w:val="21"/>
          <w:szCs w:val="21"/>
          <w:lang w:val="en-GB"/>
        </w:rPr>
        <w:t>many</w:t>
      </w:r>
      <w:proofErr w:type="gramEnd"/>
      <w:r w:rsidRPr="00081C4F">
        <w:rPr>
          <w:rFonts w:ascii="Arial" w:hAnsi="Arial" w:cs="Arial"/>
          <w:sz w:val="21"/>
          <w:szCs w:val="21"/>
          <w:lang w:val="en-GB"/>
        </w:rPr>
        <w:t xml:space="preserve"> sectors ranging from accommodation and tourism to passenger transport, car rental, catering services, retail and business services. A wide variety of</w:t>
      </w:r>
      <w:r w:rsidR="00FE5B5F" w:rsidRPr="00081C4F">
        <w:rPr>
          <w:rFonts w:ascii="Arial" w:hAnsi="Arial" w:cs="Arial"/>
          <w:sz w:val="21"/>
          <w:szCs w:val="21"/>
          <w:lang w:val="en-GB"/>
        </w:rPr>
        <w:t xml:space="preserve"> </w:t>
      </w:r>
      <w:r w:rsidRPr="00081C4F">
        <w:rPr>
          <w:rFonts w:ascii="Arial" w:hAnsi="Arial" w:cs="Arial"/>
          <w:sz w:val="21"/>
          <w:szCs w:val="21"/>
          <w:lang w:val="en-GB"/>
        </w:rPr>
        <w:t>business models can be considered part of the collaborative economy, including consumer-to-consumer transactions, consumer-to-business, business-to-consumers, and business-to-business. In some cases,</w:t>
      </w:r>
      <w:r w:rsidR="008C7A70" w:rsidRPr="00081C4F">
        <w:rPr>
          <w:rFonts w:ascii="Arial" w:hAnsi="Arial" w:cs="Arial"/>
          <w:sz w:val="21"/>
          <w:szCs w:val="21"/>
          <w:lang w:val="en-GB"/>
        </w:rPr>
        <w:t xml:space="preserve"> </w:t>
      </w:r>
      <w:r w:rsidRPr="00081C4F">
        <w:rPr>
          <w:rFonts w:ascii="Arial" w:hAnsi="Arial" w:cs="Arial"/>
          <w:sz w:val="21"/>
          <w:szCs w:val="21"/>
          <w:lang w:val="en-GB"/>
        </w:rPr>
        <w:t>individuals or service providers may not seek any profit, but just exchange products or skills (e.g.</w:t>
      </w:r>
      <w:r w:rsidR="008C7A70" w:rsidRPr="00081C4F">
        <w:rPr>
          <w:rFonts w:ascii="Arial" w:hAnsi="Arial" w:cs="Arial"/>
          <w:sz w:val="21"/>
          <w:szCs w:val="21"/>
          <w:lang w:val="en-GB"/>
        </w:rPr>
        <w:t xml:space="preserve"> </w:t>
      </w:r>
      <w:r w:rsidRPr="00081C4F">
        <w:rPr>
          <w:rFonts w:ascii="Arial" w:hAnsi="Arial" w:cs="Arial"/>
          <w:sz w:val="21"/>
          <w:szCs w:val="21"/>
          <w:lang w:val="en-GB"/>
        </w:rPr>
        <w:t xml:space="preserve">exchange of houses or tasks performance) or share costs. In </w:t>
      </w:r>
      <w:r w:rsidR="00F93D09" w:rsidRPr="00081C4F">
        <w:rPr>
          <w:rFonts w:ascii="Arial" w:hAnsi="Arial" w:cs="Arial"/>
          <w:sz w:val="21"/>
          <w:szCs w:val="21"/>
          <w:lang w:val="en-GB"/>
        </w:rPr>
        <w:t>22</w:t>
      </w:r>
      <w:proofErr w:type="gramStart"/>
      <w:r w:rsidR="0033220C" w:rsidRPr="00081C4F">
        <w:rPr>
          <w:rFonts w:ascii="Arial" w:hAnsi="Arial" w:cs="Arial"/>
          <w:sz w:val="21"/>
          <w:szCs w:val="21"/>
          <w:lang w:val="en-GB"/>
        </w:rPr>
        <w:t xml:space="preserve">) </w:t>
      </w:r>
      <w:r w:rsidR="00694EE0" w:rsidRPr="00081C4F">
        <w:rPr>
          <w:rFonts w:ascii="Arial" w:hAnsi="Arial" w:cs="Arial"/>
          <w:b/>
          <w:sz w:val="21"/>
          <w:szCs w:val="21"/>
          <w:lang w:val="en-GB"/>
        </w:rPr>
        <w:t>…….</w:t>
      </w:r>
      <w:proofErr w:type="gramEnd"/>
      <w:r w:rsidRPr="00081C4F">
        <w:rPr>
          <w:rFonts w:ascii="Arial" w:hAnsi="Arial" w:cs="Arial"/>
          <w:sz w:val="21"/>
          <w:szCs w:val="21"/>
          <w:lang w:val="en-GB"/>
        </w:rPr>
        <w:t xml:space="preserve"> </w:t>
      </w:r>
      <w:proofErr w:type="gramStart"/>
      <w:r w:rsidRPr="00081C4F">
        <w:rPr>
          <w:rFonts w:ascii="Arial" w:hAnsi="Arial" w:cs="Arial"/>
          <w:sz w:val="21"/>
          <w:szCs w:val="21"/>
          <w:lang w:val="en-GB"/>
        </w:rPr>
        <w:t>cases</w:t>
      </w:r>
      <w:proofErr w:type="gramEnd"/>
      <w:r w:rsidRPr="00081C4F">
        <w:rPr>
          <w:rFonts w:ascii="Arial" w:hAnsi="Arial" w:cs="Arial"/>
          <w:sz w:val="21"/>
          <w:szCs w:val="21"/>
          <w:lang w:val="en-GB"/>
        </w:rPr>
        <w:t>, the service providers or</w:t>
      </w:r>
      <w:r w:rsidR="00F93D09" w:rsidRPr="00081C4F">
        <w:rPr>
          <w:rFonts w:ascii="Arial" w:hAnsi="Arial" w:cs="Arial"/>
          <w:sz w:val="21"/>
          <w:szCs w:val="21"/>
          <w:lang w:val="en-GB"/>
        </w:rPr>
        <w:t xml:space="preserve"> </w:t>
      </w:r>
      <w:r w:rsidRPr="00081C4F">
        <w:rPr>
          <w:rFonts w:ascii="Arial" w:hAnsi="Arial" w:cs="Arial"/>
          <w:sz w:val="21"/>
          <w:szCs w:val="21"/>
          <w:lang w:val="en-GB"/>
        </w:rPr>
        <w:t>individuals do seek a profit. Issues related to one business model are not necessarily common to all</w:t>
      </w:r>
      <w:r w:rsidR="008C7A70" w:rsidRPr="00081C4F">
        <w:rPr>
          <w:rFonts w:ascii="Arial" w:hAnsi="Arial" w:cs="Arial"/>
          <w:sz w:val="21"/>
          <w:szCs w:val="21"/>
          <w:lang w:val="en-GB"/>
        </w:rPr>
        <w:t xml:space="preserve"> </w:t>
      </w:r>
      <w:r w:rsidRPr="00081C4F">
        <w:rPr>
          <w:rFonts w:ascii="Arial" w:hAnsi="Arial" w:cs="Arial"/>
          <w:sz w:val="21"/>
          <w:szCs w:val="21"/>
          <w:lang w:val="en-GB"/>
        </w:rPr>
        <w:t xml:space="preserve">sectors and activities, countries, or even regions and municipalities within a country. </w:t>
      </w:r>
      <w:r w:rsidR="00F93D09" w:rsidRPr="00081C4F">
        <w:rPr>
          <w:rFonts w:ascii="Arial" w:hAnsi="Arial" w:cs="Arial"/>
          <w:sz w:val="21"/>
          <w:szCs w:val="21"/>
          <w:lang w:val="en-GB"/>
        </w:rPr>
        <w:t>23</w:t>
      </w:r>
      <w:proofErr w:type="gramStart"/>
      <w:r w:rsidR="0033220C" w:rsidRPr="00081C4F">
        <w:rPr>
          <w:rFonts w:ascii="Arial" w:hAnsi="Arial" w:cs="Arial"/>
          <w:sz w:val="21"/>
          <w:szCs w:val="21"/>
          <w:lang w:val="en-GB"/>
        </w:rPr>
        <w:t xml:space="preserve">) </w:t>
      </w:r>
      <w:r w:rsidR="00E21A47" w:rsidRPr="00081C4F">
        <w:rPr>
          <w:rFonts w:ascii="Arial" w:hAnsi="Arial" w:cs="Arial"/>
          <w:b/>
          <w:sz w:val="21"/>
          <w:szCs w:val="21"/>
          <w:lang w:val="en-GB"/>
        </w:rPr>
        <w:t>…….</w:t>
      </w:r>
      <w:proofErr w:type="gramEnd"/>
      <w:r w:rsidRPr="00081C4F">
        <w:rPr>
          <w:rFonts w:ascii="Arial" w:hAnsi="Arial" w:cs="Arial"/>
          <w:sz w:val="21"/>
          <w:szCs w:val="21"/>
          <w:lang w:val="en-GB"/>
        </w:rPr>
        <w:t xml:space="preserve"> </w:t>
      </w:r>
      <w:proofErr w:type="gramStart"/>
      <w:r w:rsidRPr="00081C4F">
        <w:rPr>
          <w:rFonts w:ascii="Arial" w:hAnsi="Arial" w:cs="Arial"/>
          <w:sz w:val="21"/>
          <w:szCs w:val="21"/>
          <w:lang w:val="en-GB"/>
        </w:rPr>
        <w:t>the</w:t>
      </w:r>
      <w:proofErr w:type="gramEnd"/>
      <w:r w:rsidRPr="00081C4F">
        <w:rPr>
          <w:rFonts w:ascii="Arial" w:hAnsi="Arial" w:cs="Arial"/>
          <w:sz w:val="21"/>
          <w:szCs w:val="21"/>
          <w:lang w:val="en-GB"/>
        </w:rPr>
        <w:t xml:space="preserve"> same time,</w:t>
      </w:r>
      <w:r w:rsidR="008C7A70" w:rsidRPr="00081C4F">
        <w:rPr>
          <w:rFonts w:ascii="Arial" w:hAnsi="Arial" w:cs="Arial"/>
          <w:sz w:val="21"/>
          <w:szCs w:val="21"/>
          <w:lang w:val="en-GB"/>
        </w:rPr>
        <w:t xml:space="preserve"> </w:t>
      </w:r>
      <w:r w:rsidRPr="00081C4F">
        <w:rPr>
          <w:rFonts w:ascii="Arial" w:hAnsi="Arial" w:cs="Arial"/>
          <w:sz w:val="21"/>
          <w:szCs w:val="21"/>
          <w:lang w:val="en-GB"/>
        </w:rPr>
        <w:t>the use of online platforms gives the possibility to collaborative providers to offer their services beyond</w:t>
      </w:r>
      <w:r w:rsidR="008C7A70" w:rsidRPr="00081C4F">
        <w:rPr>
          <w:rFonts w:ascii="Arial" w:hAnsi="Arial" w:cs="Arial"/>
          <w:sz w:val="21"/>
          <w:szCs w:val="21"/>
          <w:lang w:val="en-GB"/>
        </w:rPr>
        <w:t xml:space="preserve"> </w:t>
      </w:r>
      <w:r w:rsidRPr="00081C4F">
        <w:rPr>
          <w:rFonts w:ascii="Arial" w:hAnsi="Arial" w:cs="Arial"/>
          <w:sz w:val="21"/>
          <w:szCs w:val="21"/>
          <w:lang w:val="en-GB"/>
        </w:rPr>
        <w:t xml:space="preserve">the local level. </w:t>
      </w:r>
      <w:r w:rsidR="00F93D09" w:rsidRPr="00081C4F">
        <w:rPr>
          <w:rFonts w:ascii="Arial" w:hAnsi="Arial" w:cs="Arial"/>
          <w:sz w:val="21"/>
          <w:szCs w:val="21"/>
          <w:lang w:val="en-GB"/>
        </w:rPr>
        <w:t>24</w:t>
      </w:r>
      <w:proofErr w:type="gramStart"/>
      <w:r w:rsidR="0033220C" w:rsidRPr="00081C4F">
        <w:rPr>
          <w:rFonts w:ascii="Arial" w:hAnsi="Arial" w:cs="Arial"/>
          <w:sz w:val="21"/>
          <w:szCs w:val="21"/>
          <w:lang w:val="en-GB"/>
        </w:rPr>
        <w:t xml:space="preserve">) </w:t>
      </w:r>
      <w:r w:rsidR="00E21A47" w:rsidRPr="00081C4F">
        <w:rPr>
          <w:rFonts w:ascii="Arial" w:hAnsi="Arial" w:cs="Arial"/>
          <w:b/>
          <w:sz w:val="21"/>
          <w:szCs w:val="21"/>
          <w:lang w:val="en-GB"/>
        </w:rPr>
        <w:t>…….</w:t>
      </w:r>
      <w:proofErr w:type="gramEnd"/>
      <w:r w:rsidRPr="00081C4F">
        <w:rPr>
          <w:rFonts w:ascii="Arial" w:hAnsi="Arial" w:cs="Arial"/>
          <w:sz w:val="21"/>
          <w:szCs w:val="21"/>
          <w:lang w:val="en-GB"/>
        </w:rPr>
        <w:t>, a fragmented and uncoordinated regulatory approach may deter people,</w:t>
      </w:r>
      <w:r w:rsidR="008C7A70" w:rsidRPr="00081C4F">
        <w:rPr>
          <w:rFonts w:ascii="Arial" w:hAnsi="Arial" w:cs="Arial"/>
          <w:sz w:val="21"/>
          <w:szCs w:val="21"/>
          <w:lang w:val="en-GB"/>
        </w:rPr>
        <w:t xml:space="preserve"> </w:t>
      </w:r>
      <w:r w:rsidRPr="00081C4F">
        <w:rPr>
          <w:rFonts w:ascii="Arial" w:hAnsi="Arial" w:cs="Arial"/>
          <w:sz w:val="21"/>
          <w:szCs w:val="21"/>
          <w:lang w:val="en-GB"/>
        </w:rPr>
        <w:t>users and providers alike, from taking advantage of the opportunities offered by the new business</w:t>
      </w:r>
      <w:r w:rsidR="008C7A70" w:rsidRPr="00081C4F">
        <w:rPr>
          <w:rFonts w:ascii="Arial" w:hAnsi="Arial" w:cs="Arial"/>
          <w:sz w:val="21"/>
          <w:szCs w:val="21"/>
          <w:lang w:val="en-GB"/>
        </w:rPr>
        <w:t xml:space="preserve"> </w:t>
      </w:r>
      <w:r w:rsidRPr="00081C4F">
        <w:rPr>
          <w:rFonts w:ascii="Arial" w:hAnsi="Arial" w:cs="Arial"/>
          <w:sz w:val="21"/>
          <w:szCs w:val="21"/>
          <w:lang w:val="en-GB"/>
        </w:rPr>
        <w:t>models. For these</w:t>
      </w:r>
      <w:r w:rsidR="00F93D09" w:rsidRPr="00081C4F">
        <w:rPr>
          <w:rFonts w:ascii="Arial" w:hAnsi="Arial" w:cs="Arial"/>
          <w:sz w:val="21"/>
          <w:szCs w:val="21"/>
          <w:lang w:val="en-GB"/>
        </w:rPr>
        <w:t xml:space="preserve"> 25</w:t>
      </w:r>
      <w:proofErr w:type="gramStart"/>
      <w:r w:rsidR="00077CB0" w:rsidRPr="00081C4F">
        <w:rPr>
          <w:rFonts w:ascii="Arial" w:hAnsi="Arial" w:cs="Arial"/>
          <w:sz w:val="21"/>
          <w:szCs w:val="21"/>
          <w:lang w:val="en-GB"/>
        </w:rPr>
        <w:t>)</w:t>
      </w:r>
      <w:r w:rsidRPr="00081C4F">
        <w:rPr>
          <w:rFonts w:ascii="Arial" w:hAnsi="Arial" w:cs="Arial"/>
          <w:sz w:val="21"/>
          <w:szCs w:val="21"/>
          <w:lang w:val="en-GB"/>
        </w:rPr>
        <w:t xml:space="preserve"> </w:t>
      </w:r>
      <w:r w:rsidR="00E21A47" w:rsidRPr="00081C4F">
        <w:rPr>
          <w:rFonts w:ascii="Arial" w:hAnsi="Arial" w:cs="Arial"/>
          <w:b/>
          <w:sz w:val="21"/>
          <w:szCs w:val="21"/>
          <w:lang w:val="en-GB"/>
        </w:rPr>
        <w:t>…….</w:t>
      </w:r>
      <w:proofErr w:type="gramEnd"/>
      <w:r w:rsidRPr="00081C4F">
        <w:rPr>
          <w:rFonts w:ascii="Arial" w:hAnsi="Arial" w:cs="Arial"/>
          <w:sz w:val="21"/>
          <w:szCs w:val="21"/>
          <w:lang w:val="en-GB"/>
        </w:rPr>
        <w:t>, the Commission presents today general guidance on the application of</w:t>
      </w:r>
      <w:r w:rsidR="008C7A70" w:rsidRPr="00081C4F">
        <w:rPr>
          <w:rFonts w:ascii="Arial" w:hAnsi="Arial" w:cs="Arial"/>
          <w:sz w:val="21"/>
          <w:szCs w:val="21"/>
          <w:lang w:val="en-GB"/>
        </w:rPr>
        <w:t xml:space="preserve"> </w:t>
      </w:r>
      <w:r w:rsidRPr="00081C4F">
        <w:rPr>
          <w:rFonts w:ascii="Arial" w:hAnsi="Arial" w:cs="Arial"/>
          <w:sz w:val="21"/>
          <w:szCs w:val="21"/>
          <w:lang w:val="en-GB"/>
        </w:rPr>
        <w:t>existing EU laws to collaborative business models, and recommendations to EU countries on how to</w:t>
      </w:r>
      <w:r w:rsidR="008C7A70" w:rsidRPr="00081C4F">
        <w:rPr>
          <w:rFonts w:ascii="Arial" w:hAnsi="Arial" w:cs="Arial"/>
          <w:sz w:val="21"/>
          <w:szCs w:val="21"/>
          <w:lang w:val="en-GB"/>
        </w:rPr>
        <w:t xml:space="preserve"> </w:t>
      </w:r>
      <w:r w:rsidRPr="00081C4F">
        <w:rPr>
          <w:rFonts w:ascii="Arial" w:hAnsi="Arial" w:cs="Arial"/>
          <w:sz w:val="21"/>
          <w:szCs w:val="21"/>
          <w:lang w:val="en-GB"/>
        </w:rPr>
        <w:t>support a balanced development of the collaborative economy.</w:t>
      </w:r>
    </w:p>
    <w:p w14:paraId="2F81F250" w14:textId="77777777" w:rsidR="00E965DB" w:rsidRPr="00081C4F" w:rsidRDefault="00E965DB" w:rsidP="00E965DB">
      <w:pPr>
        <w:widowControl w:val="0"/>
        <w:autoSpaceDE w:val="0"/>
        <w:autoSpaceDN w:val="0"/>
        <w:adjustRightInd w:val="0"/>
        <w:rPr>
          <w:rFonts w:ascii="Arial" w:hAnsi="Arial" w:cs="Arial"/>
          <w:b/>
          <w:sz w:val="21"/>
          <w:szCs w:val="21"/>
          <w:lang w:val="en-GB"/>
        </w:rPr>
      </w:pPr>
      <w:r w:rsidRPr="00081C4F">
        <w:rPr>
          <w:rFonts w:ascii="Arial" w:hAnsi="Arial" w:cs="Arial"/>
          <w:b/>
          <w:sz w:val="21"/>
          <w:szCs w:val="21"/>
          <w:lang w:val="en-GB"/>
        </w:rPr>
        <w:t>What type of market access requirements can be imposed in the collaborative economy?</w:t>
      </w:r>
    </w:p>
    <w:p w14:paraId="13B96A28" w14:textId="5BFF9618" w:rsidR="00E965DB" w:rsidRPr="00081C4F" w:rsidRDefault="00F93D09" w:rsidP="00E965DB">
      <w:pPr>
        <w:widowControl w:val="0"/>
        <w:autoSpaceDE w:val="0"/>
        <w:autoSpaceDN w:val="0"/>
        <w:adjustRightInd w:val="0"/>
        <w:rPr>
          <w:rFonts w:ascii="Arial" w:hAnsi="Arial" w:cs="Arial"/>
          <w:sz w:val="21"/>
          <w:szCs w:val="21"/>
          <w:lang w:val="en-GB"/>
        </w:rPr>
      </w:pPr>
      <w:r w:rsidRPr="00081C4F">
        <w:rPr>
          <w:rFonts w:ascii="Arial" w:hAnsi="Arial" w:cs="Arial"/>
          <w:sz w:val="21"/>
          <w:szCs w:val="21"/>
          <w:lang w:val="en-GB"/>
        </w:rPr>
        <w:t>26</w:t>
      </w:r>
      <w:proofErr w:type="gramStart"/>
      <w:r w:rsidR="00077CB0" w:rsidRPr="00081C4F">
        <w:rPr>
          <w:rFonts w:ascii="Arial" w:hAnsi="Arial" w:cs="Arial"/>
          <w:sz w:val="21"/>
          <w:szCs w:val="21"/>
          <w:lang w:val="en-GB"/>
        </w:rPr>
        <w:t xml:space="preserve">) </w:t>
      </w:r>
      <w:r w:rsidR="00E21A47" w:rsidRPr="00081C4F">
        <w:rPr>
          <w:rFonts w:ascii="Arial" w:hAnsi="Arial" w:cs="Arial"/>
          <w:b/>
          <w:sz w:val="21"/>
          <w:szCs w:val="21"/>
          <w:lang w:val="en-GB"/>
        </w:rPr>
        <w:t>…….</w:t>
      </w:r>
      <w:proofErr w:type="gramEnd"/>
      <w:r w:rsidR="00E965DB" w:rsidRPr="00081C4F">
        <w:rPr>
          <w:rFonts w:ascii="Arial" w:hAnsi="Arial" w:cs="Arial"/>
          <w:b/>
          <w:sz w:val="21"/>
          <w:szCs w:val="21"/>
          <w:lang w:val="en-GB"/>
        </w:rPr>
        <w:t xml:space="preserve"> </w:t>
      </w:r>
      <w:r w:rsidR="00E965DB" w:rsidRPr="00081C4F">
        <w:rPr>
          <w:rFonts w:ascii="Arial" w:hAnsi="Arial" w:cs="Arial"/>
          <w:sz w:val="21"/>
          <w:szCs w:val="21"/>
          <w:lang w:val="en-GB"/>
        </w:rPr>
        <w:t>EU law (the fundamental freedoms of the Treaty and the Services Directive), service providers</w:t>
      </w:r>
      <w:r w:rsidR="008C7A70" w:rsidRPr="00081C4F">
        <w:rPr>
          <w:rFonts w:ascii="Arial" w:hAnsi="Arial" w:cs="Arial"/>
          <w:sz w:val="21"/>
          <w:szCs w:val="21"/>
          <w:lang w:val="en-GB"/>
        </w:rPr>
        <w:t xml:space="preserve"> </w:t>
      </w:r>
      <w:r w:rsidR="00E965DB" w:rsidRPr="00081C4F">
        <w:rPr>
          <w:rFonts w:ascii="Arial" w:hAnsi="Arial" w:cs="Arial"/>
          <w:sz w:val="21"/>
          <w:szCs w:val="21"/>
          <w:lang w:val="en-GB"/>
        </w:rPr>
        <w:t>can be subject to market access requirements, such as business authorisations or licensing obligations,</w:t>
      </w:r>
      <w:r w:rsidR="008C7A70" w:rsidRPr="00081C4F">
        <w:rPr>
          <w:rFonts w:ascii="Arial" w:hAnsi="Arial" w:cs="Arial"/>
          <w:sz w:val="21"/>
          <w:szCs w:val="21"/>
          <w:lang w:val="en-GB"/>
        </w:rPr>
        <w:t xml:space="preserve"> </w:t>
      </w:r>
      <w:r w:rsidR="00E965DB" w:rsidRPr="00081C4F">
        <w:rPr>
          <w:rFonts w:ascii="Arial" w:hAnsi="Arial" w:cs="Arial"/>
          <w:sz w:val="21"/>
          <w:szCs w:val="21"/>
          <w:lang w:val="en-GB"/>
        </w:rPr>
        <w:t>only where these restrictions are non-discriminatory, justified and proportionate to meet clearly</w:t>
      </w:r>
      <w:r w:rsidR="008C7A70" w:rsidRPr="00081C4F">
        <w:rPr>
          <w:rFonts w:ascii="Arial" w:hAnsi="Arial" w:cs="Arial"/>
          <w:sz w:val="21"/>
          <w:szCs w:val="21"/>
          <w:lang w:val="en-GB"/>
        </w:rPr>
        <w:t xml:space="preserve"> </w:t>
      </w:r>
      <w:r w:rsidR="00E965DB" w:rsidRPr="00081C4F">
        <w:rPr>
          <w:rFonts w:ascii="Arial" w:hAnsi="Arial" w:cs="Arial"/>
          <w:sz w:val="21"/>
          <w:szCs w:val="21"/>
          <w:lang w:val="en-GB"/>
        </w:rPr>
        <w:t>identified public policy objectives. Absolute bans and quantitative restrictions should only be used as a</w:t>
      </w:r>
      <w:r w:rsidR="008C7A70" w:rsidRPr="00081C4F">
        <w:rPr>
          <w:rFonts w:ascii="Arial" w:hAnsi="Arial" w:cs="Arial"/>
          <w:sz w:val="21"/>
          <w:szCs w:val="21"/>
          <w:lang w:val="en-GB"/>
        </w:rPr>
        <w:t xml:space="preserve"> </w:t>
      </w:r>
      <w:r w:rsidR="00E965DB" w:rsidRPr="00081C4F">
        <w:rPr>
          <w:rFonts w:ascii="Arial" w:hAnsi="Arial" w:cs="Arial"/>
          <w:sz w:val="21"/>
          <w:szCs w:val="21"/>
          <w:lang w:val="en-GB"/>
        </w:rPr>
        <w:t>measure of last</w:t>
      </w:r>
      <w:r w:rsidRPr="00081C4F">
        <w:rPr>
          <w:rFonts w:ascii="Arial" w:hAnsi="Arial" w:cs="Arial"/>
          <w:sz w:val="21"/>
          <w:szCs w:val="21"/>
          <w:lang w:val="en-GB"/>
        </w:rPr>
        <w:t xml:space="preserve"> 27</w:t>
      </w:r>
      <w:proofErr w:type="gramStart"/>
      <w:r w:rsidRPr="00081C4F">
        <w:rPr>
          <w:rFonts w:ascii="Arial" w:hAnsi="Arial" w:cs="Arial"/>
          <w:sz w:val="21"/>
          <w:szCs w:val="21"/>
          <w:lang w:val="en-GB"/>
        </w:rPr>
        <w:t>)</w:t>
      </w:r>
      <w:r w:rsidR="00E965DB" w:rsidRPr="00081C4F">
        <w:rPr>
          <w:rFonts w:ascii="Arial" w:hAnsi="Arial" w:cs="Arial"/>
          <w:sz w:val="21"/>
          <w:szCs w:val="21"/>
          <w:lang w:val="en-GB"/>
        </w:rPr>
        <w:t xml:space="preserve"> </w:t>
      </w:r>
      <w:r w:rsidR="00E21A47" w:rsidRPr="00081C4F">
        <w:rPr>
          <w:rFonts w:ascii="Arial" w:hAnsi="Arial" w:cs="Arial"/>
          <w:b/>
          <w:sz w:val="21"/>
          <w:szCs w:val="21"/>
          <w:lang w:val="en-GB"/>
        </w:rPr>
        <w:t>…….</w:t>
      </w:r>
      <w:r w:rsidR="00E965DB" w:rsidRPr="00081C4F">
        <w:rPr>
          <w:rFonts w:ascii="Arial" w:hAnsi="Arial" w:cs="Arial"/>
          <w:b/>
          <w:sz w:val="21"/>
          <w:szCs w:val="21"/>
          <w:lang w:val="en-GB"/>
        </w:rPr>
        <w:t>.</w:t>
      </w:r>
      <w:proofErr w:type="gramEnd"/>
      <w:r w:rsidR="00E965DB" w:rsidRPr="00081C4F">
        <w:rPr>
          <w:rFonts w:ascii="Arial" w:hAnsi="Arial" w:cs="Arial"/>
          <w:sz w:val="21"/>
          <w:szCs w:val="21"/>
          <w:lang w:val="en-GB"/>
        </w:rPr>
        <w:t xml:space="preserve"> This is the case for the regulation of both the collaborative economy and</w:t>
      </w:r>
      <w:r w:rsidR="008C7A70" w:rsidRPr="00081C4F">
        <w:rPr>
          <w:rFonts w:ascii="Arial" w:hAnsi="Arial" w:cs="Arial"/>
          <w:sz w:val="21"/>
          <w:szCs w:val="21"/>
          <w:lang w:val="en-GB"/>
        </w:rPr>
        <w:t xml:space="preserve"> </w:t>
      </w:r>
      <w:r w:rsidR="00E965DB" w:rsidRPr="00081C4F">
        <w:rPr>
          <w:rFonts w:ascii="Arial" w:hAnsi="Arial" w:cs="Arial"/>
          <w:sz w:val="21"/>
          <w:szCs w:val="21"/>
          <w:lang w:val="en-GB"/>
        </w:rPr>
        <w:t>traditional services providers.</w:t>
      </w:r>
    </w:p>
    <w:p w14:paraId="30FC95A7" w14:textId="1E3789AA" w:rsidR="00E965DB" w:rsidRPr="00081C4F" w:rsidRDefault="00E965DB" w:rsidP="00E965DB">
      <w:pPr>
        <w:widowControl w:val="0"/>
        <w:autoSpaceDE w:val="0"/>
        <w:autoSpaceDN w:val="0"/>
        <w:adjustRightInd w:val="0"/>
        <w:rPr>
          <w:rFonts w:ascii="Arial" w:hAnsi="Arial" w:cs="Arial"/>
          <w:sz w:val="21"/>
          <w:szCs w:val="21"/>
          <w:lang w:val="en-GB"/>
        </w:rPr>
      </w:pPr>
      <w:r w:rsidRPr="00081C4F">
        <w:rPr>
          <w:rFonts w:ascii="Arial" w:hAnsi="Arial" w:cs="Arial"/>
          <w:sz w:val="21"/>
          <w:szCs w:val="21"/>
          <w:lang w:val="en-GB"/>
        </w:rPr>
        <w:t>Under</w:t>
      </w:r>
      <w:r w:rsidR="00077CB0" w:rsidRPr="00081C4F">
        <w:rPr>
          <w:rFonts w:ascii="Arial" w:hAnsi="Arial" w:cs="Arial"/>
          <w:sz w:val="21"/>
          <w:szCs w:val="21"/>
          <w:lang w:val="en-GB"/>
        </w:rPr>
        <w:t xml:space="preserve"> the</w:t>
      </w:r>
      <w:r w:rsidRPr="00081C4F">
        <w:rPr>
          <w:rFonts w:ascii="Arial" w:hAnsi="Arial" w:cs="Arial"/>
          <w:sz w:val="21"/>
          <w:szCs w:val="21"/>
          <w:lang w:val="en-GB"/>
        </w:rPr>
        <w:t xml:space="preserve"> e-Commerce Directive, market access requirements cannot be imposed on platforms </w:t>
      </w:r>
      <w:r w:rsidR="00077CB0" w:rsidRPr="00081C4F">
        <w:rPr>
          <w:rFonts w:ascii="Arial" w:hAnsi="Arial" w:cs="Arial"/>
          <w:sz w:val="21"/>
          <w:szCs w:val="21"/>
          <w:lang w:val="en-GB"/>
        </w:rPr>
        <w:t>28</w:t>
      </w:r>
      <w:proofErr w:type="gramStart"/>
      <w:r w:rsidR="00077CB0" w:rsidRPr="00081C4F">
        <w:rPr>
          <w:rFonts w:ascii="Arial" w:hAnsi="Arial" w:cs="Arial"/>
          <w:sz w:val="21"/>
          <w:szCs w:val="21"/>
          <w:lang w:val="en-GB"/>
        </w:rPr>
        <w:t xml:space="preserve">) </w:t>
      </w:r>
      <w:r w:rsidR="00E21A47" w:rsidRPr="00081C4F">
        <w:rPr>
          <w:rFonts w:ascii="Arial" w:hAnsi="Arial" w:cs="Arial"/>
          <w:b/>
          <w:sz w:val="21"/>
          <w:szCs w:val="21"/>
          <w:lang w:val="en-GB"/>
        </w:rPr>
        <w:t>…….</w:t>
      </w:r>
      <w:proofErr w:type="gramEnd"/>
      <w:r w:rsidR="008C7A70" w:rsidRPr="00081C4F">
        <w:rPr>
          <w:rFonts w:ascii="Arial" w:hAnsi="Arial" w:cs="Arial"/>
          <w:sz w:val="21"/>
          <w:szCs w:val="21"/>
          <w:lang w:val="en-GB"/>
        </w:rPr>
        <w:t xml:space="preserve"> </w:t>
      </w:r>
      <w:proofErr w:type="gramStart"/>
      <w:r w:rsidRPr="00081C4F">
        <w:rPr>
          <w:rFonts w:ascii="Arial" w:hAnsi="Arial" w:cs="Arial"/>
          <w:sz w:val="21"/>
          <w:szCs w:val="21"/>
          <w:lang w:val="en-GB"/>
        </w:rPr>
        <w:t>in</w:t>
      </w:r>
      <w:proofErr w:type="gramEnd"/>
      <w:r w:rsidRPr="00081C4F">
        <w:rPr>
          <w:rFonts w:ascii="Arial" w:hAnsi="Arial" w:cs="Arial"/>
          <w:sz w:val="21"/>
          <w:szCs w:val="21"/>
          <w:lang w:val="en-GB"/>
        </w:rPr>
        <w:t xml:space="preserve"> exceptional circumstances.</w:t>
      </w:r>
    </w:p>
    <w:p w14:paraId="6505FA9D" w14:textId="77777777" w:rsidR="00E965DB" w:rsidRPr="00081C4F" w:rsidRDefault="00E965DB" w:rsidP="00E965DB">
      <w:pPr>
        <w:widowControl w:val="0"/>
        <w:autoSpaceDE w:val="0"/>
        <w:autoSpaceDN w:val="0"/>
        <w:adjustRightInd w:val="0"/>
        <w:rPr>
          <w:rFonts w:ascii="Arial" w:hAnsi="Arial" w:cs="Arial"/>
          <w:sz w:val="21"/>
          <w:szCs w:val="21"/>
          <w:lang w:val="en-GB"/>
        </w:rPr>
      </w:pPr>
      <w:r w:rsidRPr="00081C4F">
        <w:rPr>
          <w:rFonts w:ascii="Arial" w:hAnsi="Arial" w:cs="Arial"/>
          <w:sz w:val="21"/>
          <w:szCs w:val="21"/>
          <w:lang w:val="en-GB"/>
        </w:rPr>
        <w:t>When applying market access requirements, EU countries need to take into account the specific</w:t>
      </w:r>
    </w:p>
    <w:p w14:paraId="1F58A801" w14:textId="394A2448" w:rsidR="00E965DB" w:rsidRPr="00081C4F" w:rsidRDefault="00E965DB" w:rsidP="00E965DB">
      <w:pPr>
        <w:widowControl w:val="0"/>
        <w:autoSpaceDE w:val="0"/>
        <w:autoSpaceDN w:val="0"/>
        <w:adjustRightInd w:val="0"/>
        <w:rPr>
          <w:rFonts w:ascii="Arial" w:hAnsi="Arial" w:cs="Arial"/>
          <w:sz w:val="21"/>
          <w:szCs w:val="21"/>
          <w:lang w:val="en-GB"/>
        </w:rPr>
      </w:pPr>
      <w:proofErr w:type="gramStart"/>
      <w:r w:rsidRPr="00081C4F">
        <w:rPr>
          <w:rFonts w:ascii="Arial" w:hAnsi="Arial" w:cs="Arial"/>
          <w:sz w:val="21"/>
          <w:szCs w:val="21"/>
          <w:lang w:val="en-GB"/>
        </w:rPr>
        <w:t>features</w:t>
      </w:r>
      <w:proofErr w:type="gramEnd"/>
      <w:r w:rsidRPr="00081C4F">
        <w:rPr>
          <w:rFonts w:ascii="Arial" w:hAnsi="Arial" w:cs="Arial"/>
          <w:sz w:val="21"/>
          <w:szCs w:val="21"/>
          <w:lang w:val="en-GB"/>
        </w:rPr>
        <w:t xml:space="preserve"> of the collaborative economy, without favouring one business model </w:t>
      </w:r>
      <w:r w:rsidR="00077CB0" w:rsidRPr="00081C4F">
        <w:rPr>
          <w:rFonts w:ascii="Arial" w:hAnsi="Arial" w:cs="Arial"/>
          <w:sz w:val="21"/>
          <w:szCs w:val="21"/>
          <w:lang w:val="en-GB"/>
        </w:rPr>
        <w:t xml:space="preserve">29) </w:t>
      </w:r>
      <w:r w:rsidR="00EE01F9" w:rsidRPr="00081C4F">
        <w:rPr>
          <w:rFonts w:ascii="Arial" w:hAnsi="Arial" w:cs="Arial"/>
          <w:b/>
          <w:sz w:val="21"/>
          <w:szCs w:val="21"/>
          <w:lang w:val="en-GB"/>
        </w:rPr>
        <w:t>…….</w:t>
      </w:r>
      <w:r w:rsidRPr="00081C4F">
        <w:rPr>
          <w:rFonts w:ascii="Arial" w:hAnsi="Arial" w:cs="Arial"/>
          <w:sz w:val="21"/>
          <w:szCs w:val="21"/>
          <w:lang w:val="en-GB"/>
        </w:rPr>
        <w:t xml:space="preserve"> </w:t>
      </w:r>
      <w:proofErr w:type="gramStart"/>
      <w:r w:rsidRPr="00081C4F">
        <w:rPr>
          <w:rFonts w:ascii="Arial" w:hAnsi="Arial" w:cs="Arial"/>
          <w:sz w:val="21"/>
          <w:szCs w:val="21"/>
          <w:lang w:val="en-GB"/>
        </w:rPr>
        <w:t>another</w:t>
      </w:r>
      <w:proofErr w:type="gramEnd"/>
      <w:r w:rsidRPr="00081C4F">
        <w:rPr>
          <w:rFonts w:ascii="Arial" w:hAnsi="Arial" w:cs="Arial"/>
          <w:sz w:val="21"/>
          <w:szCs w:val="21"/>
          <w:lang w:val="en-GB"/>
        </w:rPr>
        <w:t>. They</w:t>
      </w:r>
      <w:r w:rsidR="008C7A70" w:rsidRPr="00081C4F">
        <w:rPr>
          <w:rFonts w:ascii="Arial" w:hAnsi="Arial" w:cs="Arial"/>
          <w:sz w:val="21"/>
          <w:szCs w:val="21"/>
          <w:lang w:val="en-GB"/>
        </w:rPr>
        <w:t xml:space="preserve"> </w:t>
      </w:r>
      <w:r w:rsidRPr="00081C4F">
        <w:rPr>
          <w:rFonts w:ascii="Arial" w:hAnsi="Arial" w:cs="Arial"/>
          <w:sz w:val="21"/>
          <w:szCs w:val="21"/>
          <w:lang w:val="en-GB"/>
        </w:rPr>
        <w:t>should seek to differentiate, in particular:</w:t>
      </w:r>
    </w:p>
    <w:p w14:paraId="444971E2" w14:textId="06D4145D" w:rsidR="00E965DB" w:rsidRPr="00081C4F" w:rsidRDefault="008C7A70" w:rsidP="00E965DB">
      <w:pPr>
        <w:widowControl w:val="0"/>
        <w:autoSpaceDE w:val="0"/>
        <w:autoSpaceDN w:val="0"/>
        <w:adjustRightInd w:val="0"/>
        <w:rPr>
          <w:rFonts w:ascii="Arial" w:hAnsi="Arial" w:cs="Arial"/>
          <w:sz w:val="21"/>
          <w:szCs w:val="21"/>
          <w:lang w:val="en-GB"/>
        </w:rPr>
      </w:pPr>
      <w:r w:rsidRPr="00081C4F">
        <w:rPr>
          <w:rFonts w:ascii="Arial" w:hAnsi="Arial" w:cs="Arial"/>
          <w:sz w:val="21"/>
          <w:szCs w:val="21"/>
          <w:lang w:val="en-GB"/>
        </w:rPr>
        <w:t xml:space="preserve">- </w:t>
      </w:r>
      <w:proofErr w:type="gramStart"/>
      <w:r w:rsidR="00E965DB" w:rsidRPr="00081C4F">
        <w:rPr>
          <w:rFonts w:ascii="Arial" w:hAnsi="Arial" w:cs="Arial"/>
          <w:sz w:val="21"/>
          <w:szCs w:val="21"/>
          <w:lang w:val="en-GB"/>
        </w:rPr>
        <w:t>between</w:t>
      </w:r>
      <w:proofErr w:type="gramEnd"/>
      <w:r w:rsidR="00E965DB" w:rsidRPr="00081C4F">
        <w:rPr>
          <w:rFonts w:ascii="Arial" w:hAnsi="Arial" w:cs="Arial"/>
          <w:sz w:val="21"/>
          <w:szCs w:val="21"/>
          <w:lang w:val="en-GB"/>
        </w:rPr>
        <w:t xml:space="preserve"> collaborative platforms providing the underlying service and those only acting as </w:t>
      </w:r>
      <w:r w:rsidR="00C07EC2" w:rsidRPr="00081C4F">
        <w:rPr>
          <w:rFonts w:ascii="Arial" w:hAnsi="Arial" w:cs="Arial"/>
          <w:sz w:val="21"/>
          <w:szCs w:val="21"/>
          <w:lang w:val="en-GB"/>
        </w:rPr>
        <w:t xml:space="preserve">30) </w:t>
      </w:r>
      <w:r w:rsidR="00E21A47" w:rsidRPr="00081C4F">
        <w:rPr>
          <w:rFonts w:ascii="Arial" w:hAnsi="Arial" w:cs="Arial"/>
          <w:b/>
          <w:sz w:val="21"/>
          <w:szCs w:val="21"/>
          <w:lang w:val="en-GB"/>
        </w:rPr>
        <w:t>…….</w:t>
      </w:r>
      <w:r w:rsidRPr="00081C4F">
        <w:rPr>
          <w:rFonts w:ascii="Arial" w:hAnsi="Arial" w:cs="Arial"/>
          <w:sz w:val="21"/>
          <w:szCs w:val="21"/>
          <w:lang w:val="en-GB"/>
        </w:rPr>
        <w:t xml:space="preserve"> </w:t>
      </w:r>
      <w:proofErr w:type="gramStart"/>
      <w:r w:rsidR="00E965DB" w:rsidRPr="00081C4F">
        <w:rPr>
          <w:rFonts w:ascii="Arial" w:hAnsi="Arial" w:cs="Arial"/>
          <w:sz w:val="21"/>
          <w:szCs w:val="21"/>
          <w:lang w:val="en-GB"/>
        </w:rPr>
        <w:t>intermediary</w:t>
      </w:r>
      <w:proofErr w:type="gramEnd"/>
      <w:r w:rsidR="00E965DB" w:rsidRPr="00081C4F">
        <w:rPr>
          <w:rFonts w:ascii="Arial" w:hAnsi="Arial" w:cs="Arial"/>
          <w:sz w:val="21"/>
          <w:szCs w:val="21"/>
          <w:lang w:val="en-GB"/>
        </w:rPr>
        <w:t>;</w:t>
      </w:r>
    </w:p>
    <w:p w14:paraId="17434626" w14:textId="69227BD6" w:rsidR="00E965DB" w:rsidRPr="00081C4F" w:rsidRDefault="00E965DB" w:rsidP="00E965DB">
      <w:pPr>
        <w:widowControl w:val="0"/>
        <w:autoSpaceDE w:val="0"/>
        <w:autoSpaceDN w:val="0"/>
        <w:adjustRightInd w:val="0"/>
        <w:rPr>
          <w:rFonts w:ascii="Arial" w:hAnsi="Arial" w:cs="Arial"/>
          <w:sz w:val="21"/>
          <w:szCs w:val="21"/>
          <w:lang w:val="en-GB"/>
        </w:rPr>
      </w:pPr>
      <w:r w:rsidRPr="00081C4F">
        <w:rPr>
          <w:rFonts w:ascii="Arial" w:hAnsi="Arial" w:cs="Arial"/>
          <w:sz w:val="21"/>
          <w:szCs w:val="21"/>
          <w:lang w:val="en-GB"/>
        </w:rPr>
        <w:t>-</w:t>
      </w:r>
      <w:r w:rsidR="008C7A70" w:rsidRPr="00081C4F">
        <w:rPr>
          <w:rFonts w:ascii="Arial" w:hAnsi="Arial" w:cs="Arial"/>
          <w:sz w:val="21"/>
          <w:szCs w:val="21"/>
          <w:lang w:val="en-GB"/>
        </w:rPr>
        <w:t xml:space="preserve"> </w:t>
      </w:r>
      <w:proofErr w:type="gramStart"/>
      <w:r w:rsidRPr="00081C4F">
        <w:rPr>
          <w:rFonts w:ascii="Arial" w:hAnsi="Arial" w:cs="Arial"/>
          <w:sz w:val="21"/>
          <w:szCs w:val="21"/>
          <w:lang w:val="en-GB"/>
        </w:rPr>
        <w:t>and</w:t>
      </w:r>
      <w:proofErr w:type="gramEnd"/>
      <w:r w:rsidRPr="00081C4F">
        <w:rPr>
          <w:rFonts w:ascii="Arial" w:hAnsi="Arial" w:cs="Arial"/>
          <w:sz w:val="21"/>
          <w:szCs w:val="21"/>
          <w:lang w:val="en-GB"/>
        </w:rPr>
        <w:t xml:space="preserve"> between private individuals offering services occasionally and services providers acting in a</w:t>
      </w:r>
      <w:r w:rsidR="008C7A70" w:rsidRPr="00081C4F">
        <w:rPr>
          <w:rFonts w:ascii="Arial" w:hAnsi="Arial" w:cs="Arial"/>
          <w:sz w:val="21"/>
          <w:szCs w:val="21"/>
          <w:lang w:val="en-GB"/>
        </w:rPr>
        <w:t xml:space="preserve"> </w:t>
      </w:r>
      <w:r w:rsidRPr="00081C4F">
        <w:rPr>
          <w:rFonts w:ascii="Arial" w:hAnsi="Arial" w:cs="Arial"/>
          <w:sz w:val="21"/>
          <w:szCs w:val="21"/>
          <w:lang w:val="en-GB"/>
        </w:rPr>
        <w:t>professional capacity.</w:t>
      </w:r>
    </w:p>
    <w:p w14:paraId="0E03FC55" w14:textId="6AF5B04F" w:rsidR="00A26123" w:rsidRPr="00081C4F" w:rsidRDefault="00A26123" w:rsidP="00E965DB">
      <w:pPr>
        <w:widowControl w:val="0"/>
        <w:autoSpaceDE w:val="0"/>
        <w:autoSpaceDN w:val="0"/>
        <w:adjustRightInd w:val="0"/>
        <w:ind w:left="-142" w:right="-291"/>
        <w:rPr>
          <w:rFonts w:ascii="Arial" w:hAnsi="Arial" w:cs="Arial"/>
          <w:sz w:val="20"/>
          <w:szCs w:val="20"/>
          <w:lang w:val="en-GB"/>
        </w:rPr>
      </w:pPr>
    </w:p>
    <w:sectPr w:rsidR="00A26123" w:rsidRPr="00081C4F" w:rsidSect="00081C4F">
      <w:pgSz w:w="11900" w:h="16840"/>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294FD" w14:textId="77777777" w:rsidR="0033220C" w:rsidRDefault="0033220C" w:rsidP="00927254">
      <w:r>
        <w:separator/>
      </w:r>
    </w:p>
  </w:endnote>
  <w:endnote w:type="continuationSeparator" w:id="0">
    <w:p w14:paraId="203D8321" w14:textId="77777777" w:rsidR="0033220C" w:rsidRDefault="0033220C" w:rsidP="00927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etaPro-Bold">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6FC4E" w14:textId="77777777" w:rsidR="0033220C" w:rsidRDefault="0033220C" w:rsidP="00927254">
      <w:r>
        <w:separator/>
      </w:r>
    </w:p>
  </w:footnote>
  <w:footnote w:type="continuationSeparator" w:id="0">
    <w:p w14:paraId="6F26CB79" w14:textId="77777777" w:rsidR="0033220C" w:rsidRDefault="0033220C" w:rsidP="0092725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E5292"/>
    <w:multiLevelType w:val="hybridMultilevel"/>
    <w:tmpl w:val="CF2E8BEC"/>
    <w:lvl w:ilvl="0" w:tplc="0410000F">
      <w:start w:val="1"/>
      <w:numFmt w:val="decimal"/>
      <w:lvlText w:val="%1."/>
      <w:lvlJc w:val="left"/>
      <w:pPr>
        <w:ind w:left="944" w:hanging="360"/>
      </w:pPr>
    </w:lvl>
    <w:lvl w:ilvl="1" w:tplc="04100019" w:tentative="1">
      <w:start w:val="1"/>
      <w:numFmt w:val="lowerLetter"/>
      <w:lvlText w:val="%2."/>
      <w:lvlJc w:val="left"/>
      <w:pPr>
        <w:ind w:left="1664" w:hanging="360"/>
      </w:pPr>
    </w:lvl>
    <w:lvl w:ilvl="2" w:tplc="0410001B" w:tentative="1">
      <w:start w:val="1"/>
      <w:numFmt w:val="lowerRoman"/>
      <w:lvlText w:val="%3."/>
      <w:lvlJc w:val="right"/>
      <w:pPr>
        <w:ind w:left="2384" w:hanging="180"/>
      </w:pPr>
    </w:lvl>
    <w:lvl w:ilvl="3" w:tplc="0410000F" w:tentative="1">
      <w:start w:val="1"/>
      <w:numFmt w:val="decimal"/>
      <w:lvlText w:val="%4."/>
      <w:lvlJc w:val="left"/>
      <w:pPr>
        <w:ind w:left="3104" w:hanging="360"/>
      </w:pPr>
    </w:lvl>
    <w:lvl w:ilvl="4" w:tplc="04100019" w:tentative="1">
      <w:start w:val="1"/>
      <w:numFmt w:val="lowerLetter"/>
      <w:lvlText w:val="%5."/>
      <w:lvlJc w:val="left"/>
      <w:pPr>
        <w:ind w:left="3824" w:hanging="360"/>
      </w:pPr>
    </w:lvl>
    <w:lvl w:ilvl="5" w:tplc="0410001B" w:tentative="1">
      <w:start w:val="1"/>
      <w:numFmt w:val="lowerRoman"/>
      <w:lvlText w:val="%6."/>
      <w:lvlJc w:val="right"/>
      <w:pPr>
        <w:ind w:left="4544" w:hanging="180"/>
      </w:pPr>
    </w:lvl>
    <w:lvl w:ilvl="6" w:tplc="0410000F" w:tentative="1">
      <w:start w:val="1"/>
      <w:numFmt w:val="decimal"/>
      <w:lvlText w:val="%7."/>
      <w:lvlJc w:val="left"/>
      <w:pPr>
        <w:ind w:left="5264" w:hanging="360"/>
      </w:pPr>
    </w:lvl>
    <w:lvl w:ilvl="7" w:tplc="04100019" w:tentative="1">
      <w:start w:val="1"/>
      <w:numFmt w:val="lowerLetter"/>
      <w:lvlText w:val="%8."/>
      <w:lvlJc w:val="left"/>
      <w:pPr>
        <w:ind w:left="5984" w:hanging="360"/>
      </w:pPr>
    </w:lvl>
    <w:lvl w:ilvl="8" w:tplc="0410001B" w:tentative="1">
      <w:start w:val="1"/>
      <w:numFmt w:val="lowerRoman"/>
      <w:lvlText w:val="%9."/>
      <w:lvlJc w:val="right"/>
      <w:pPr>
        <w:ind w:left="67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EAA"/>
    <w:rsid w:val="00077CB0"/>
    <w:rsid w:val="00081C4F"/>
    <w:rsid w:val="001066A4"/>
    <w:rsid w:val="001E23C8"/>
    <w:rsid w:val="00204724"/>
    <w:rsid w:val="00271F45"/>
    <w:rsid w:val="0028095B"/>
    <w:rsid w:val="002822F3"/>
    <w:rsid w:val="002C1E1F"/>
    <w:rsid w:val="0033220C"/>
    <w:rsid w:val="00355525"/>
    <w:rsid w:val="003F7DDD"/>
    <w:rsid w:val="00407E01"/>
    <w:rsid w:val="00431845"/>
    <w:rsid w:val="0046199D"/>
    <w:rsid w:val="004C1B56"/>
    <w:rsid w:val="004E6C99"/>
    <w:rsid w:val="0055496D"/>
    <w:rsid w:val="00572533"/>
    <w:rsid w:val="0060628E"/>
    <w:rsid w:val="00626100"/>
    <w:rsid w:val="00694EE0"/>
    <w:rsid w:val="006B1717"/>
    <w:rsid w:val="007338C0"/>
    <w:rsid w:val="00790395"/>
    <w:rsid w:val="007A1A2D"/>
    <w:rsid w:val="0082360F"/>
    <w:rsid w:val="00880971"/>
    <w:rsid w:val="00892A05"/>
    <w:rsid w:val="008C7A70"/>
    <w:rsid w:val="00927254"/>
    <w:rsid w:val="009D660F"/>
    <w:rsid w:val="00A21F86"/>
    <w:rsid w:val="00A26123"/>
    <w:rsid w:val="00A42EAA"/>
    <w:rsid w:val="00AF0A08"/>
    <w:rsid w:val="00B127D6"/>
    <w:rsid w:val="00B51B5E"/>
    <w:rsid w:val="00B5281A"/>
    <w:rsid w:val="00BB7C08"/>
    <w:rsid w:val="00C07EC2"/>
    <w:rsid w:val="00C33116"/>
    <w:rsid w:val="00C92447"/>
    <w:rsid w:val="00D07283"/>
    <w:rsid w:val="00D21AA6"/>
    <w:rsid w:val="00D43B51"/>
    <w:rsid w:val="00D6475F"/>
    <w:rsid w:val="00DA1338"/>
    <w:rsid w:val="00DF65DC"/>
    <w:rsid w:val="00E21A47"/>
    <w:rsid w:val="00E965DB"/>
    <w:rsid w:val="00ED43AA"/>
    <w:rsid w:val="00EE01F9"/>
    <w:rsid w:val="00EF008A"/>
    <w:rsid w:val="00EF7184"/>
    <w:rsid w:val="00F52599"/>
    <w:rsid w:val="00F93D09"/>
    <w:rsid w:val="00FB4A6F"/>
    <w:rsid w:val="00FE4A73"/>
    <w:rsid w:val="00FE5B5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D1C2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D6475F"/>
    <w:pPr>
      <w:keepNext/>
      <w:autoSpaceDE w:val="0"/>
      <w:autoSpaceDN w:val="0"/>
      <w:adjustRightInd w:val="0"/>
      <w:outlineLvl w:val="0"/>
    </w:pPr>
    <w:rPr>
      <w:rFonts w:ascii="MetaPro-Bold" w:eastAsia="Times New Roman" w:hAnsi="MetaPro-Bold" w:cs="Times New Roman"/>
      <w:b/>
      <w:bCs/>
      <w:noProof/>
      <w:color w:val="000000"/>
      <w:sz w:val="28"/>
      <w:szCs w:val="140"/>
      <w:lang w:val="en-GB"/>
    </w:rPr>
  </w:style>
  <w:style w:type="paragraph" w:styleId="Titolo3">
    <w:name w:val="heading 3"/>
    <w:basedOn w:val="Normale"/>
    <w:next w:val="Normale"/>
    <w:link w:val="Titolo3Carattere"/>
    <w:qFormat/>
    <w:rsid w:val="00D6475F"/>
    <w:pPr>
      <w:keepNext/>
      <w:jc w:val="center"/>
      <w:outlineLvl w:val="2"/>
    </w:pPr>
    <w:rPr>
      <w:rFonts w:ascii="Times New Roman" w:eastAsia="Times New Roman" w:hAnsi="Times New Roman" w:cs="Times New Roman"/>
      <w:b/>
      <w:bCs/>
      <w:noProof/>
      <w:color w:val="000000"/>
      <w:sz w:val="22"/>
      <w:szCs w:val="18"/>
      <w:lang w:val="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42EAA"/>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A42EAA"/>
    <w:rPr>
      <w:rFonts w:ascii="Lucida Grande" w:hAnsi="Lucida Grande" w:cs="Lucida Grande"/>
      <w:sz w:val="18"/>
      <w:szCs w:val="18"/>
    </w:rPr>
  </w:style>
  <w:style w:type="character" w:customStyle="1" w:styleId="Titolo1Carattere">
    <w:name w:val="Titolo 1 Carattere"/>
    <w:basedOn w:val="Caratterepredefinitoparagrafo"/>
    <w:link w:val="Titolo1"/>
    <w:rsid w:val="00D6475F"/>
    <w:rPr>
      <w:rFonts w:ascii="MetaPro-Bold" w:eastAsia="Times New Roman" w:hAnsi="MetaPro-Bold" w:cs="Times New Roman"/>
      <w:b/>
      <w:bCs/>
      <w:noProof/>
      <w:color w:val="000000"/>
      <w:sz w:val="28"/>
      <w:szCs w:val="140"/>
      <w:lang w:val="en-GB"/>
    </w:rPr>
  </w:style>
  <w:style w:type="character" w:customStyle="1" w:styleId="Titolo3Carattere">
    <w:name w:val="Titolo 3 Carattere"/>
    <w:basedOn w:val="Caratterepredefinitoparagrafo"/>
    <w:link w:val="Titolo3"/>
    <w:rsid w:val="00D6475F"/>
    <w:rPr>
      <w:rFonts w:ascii="Times New Roman" w:eastAsia="Times New Roman" w:hAnsi="Times New Roman" w:cs="Times New Roman"/>
      <w:b/>
      <w:bCs/>
      <w:noProof/>
      <w:color w:val="000000"/>
      <w:sz w:val="22"/>
      <w:szCs w:val="18"/>
      <w:lang w:val="en-GB"/>
    </w:rPr>
  </w:style>
  <w:style w:type="paragraph" w:styleId="Corpodeltesto3">
    <w:name w:val="Body Text 3"/>
    <w:basedOn w:val="Normale"/>
    <w:link w:val="Corpodeltesto3Carattere"/>
    <w:semiHidden/>
    <w:rsid w:val="00D6475F"/>
    <w:pPr>
      <w:spacing w:after="120"/>
    </w:pPr>
    <w:rPr>
      <w:rFonts w:ascii="Times New Roman" w:eastAsia="Times New Roman" w:hAnsi="Times New Roman" w:cs="Times New Roman"/>
      <w:noProof/>
      <w:sz w:val="16"/>
      <w:szCs w:val="16"/>
    </w:rPr>
  </w:style>
  <w:style w:type="character" w:customStyle="1" w:styleId="Corpodeltesto3Carattere">
    <w:name w:val="Corpo del testo 3 Carattere"/>
    <w:basedOn w:val="Caratterepredefinitoparagrafo"/>
    <w:link w:val="Corpodeltesto3"/>
    <w:semiHidden/>
    <w:rsid w:val="00D6475F"/>
    <w:rPr>
      <w:rFonts w:ascii="Times New Roman" w:eastAsia="Times New Roman" w:hAnsi="Times New Roman" w:cs="Times New Roman"/>
      <w:noProof/>
      <w:sz w:val="16"/>
      <w:szCs w:val="16"/>
    </w:rPr>
  </w:style>
  <w:style w:type="paragraph" w:styleId="Testonotaapidipagina">
    <w:name w:val="footnote text"/>
    <w:basedOn w:val="Normale"/>
    <w:link w:val="TestonotaapidipaginaCarattere"/>
    <w:uiPriority w:val="99"/>
    <w:unhideWhenUsed/>
    <w:rsid w:val="00927254"/>
  </w:style>
  <w:style w:type="character" w:customStyle="1" w:styleId="TestonotaapidipaginaCarattere">
    <w:name w:val="Testo nota a piè di pagina Carattere"/>
    <w:basedOn w:val="Caratterepredefinitoparagrafo"/>
    <w:link w:val="Testonotaapidipagina"/>
    <w:uiPriority w:val="99"/>
    <w:rsid w:val="00927254"/>
  </w:style>
  <w:style w:type="character" w:styleId="Rimandonotaapidipagina">
    <w:name w:val="footnote reference"/>
    <w:basedOn w:val="Caratterepredefinitoparagrafo"/>
    <w:uiPriority w:val="99"/>
    <w:unhideWhenUsed/>
    <w:rsid w:val="00927254"/>
    <w:rPr>
      <w:vertAlign w:val="superscript"/>
    </w:rPr>
  </w:style>
  <w:style w:type="paragraph" w:styleId="Paragrafoelenco">
    <w:name w:val="List Paragraph"/>
    <w:basedOn w:val="Normale"/>
    <w:uiPriority w:val="34"/>
    <w:qFormat/>
    <w:rsid w:val="007338C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D6475F"/>
    <w:pPr>
      <w:keepNext/>
      <w:autoSpaceDE w:val="0"/>
      <w:autoSpaceDN w:val="0"/>
      <w:adjustRightInd w:val="0"/>
      <w:outlineLvl w:val="0"/>
    </w:pPr>
    <w:rPr>
      <w:rFonts w:ascii="MetaPro-Bold" w:eastAsia="Times New Roman" w:hAnsi="MetaPro-Bold" w:cs="Times New Roman"/>
      <w:b/>
      <w:bCs/>
      <w:noProof/>
      <w:color w:val="000000"/>
      <w:sz w:val="28"/>
      <w:szCs w:val="140"/>
      <w:lang w:val="en-GB"/>
    </w:rPr>
  </w:style>
  <w:style w:type="paragraph" w:styleId="Titolo3">
    <w:name w:val="heading 3"/>
    <w:basedOn w:val="Normale"/>
    <w:next w:val="Normale"/>
    <w:link w:val="Titolo3Carattere"/>
    <w:qFormat/>
    <w:rsid w:val="00D6475F"/>
    <w:pPr>
      <w:keepNext/>
      <w:jc w:val="center"/>
      <w:outlineLvl w:val="2"/>
    </w:pPr>
    <w:rPr>
      <w:rFonts w:ascii="Times New Roman" w:eastAsia="Times New Roman" w:hAnsi="Times New Roman" w:cs="Times New Roman"/>
      <w:b/>
      <w:bCs/>
      <w:noProof/>
      <w:color w:val="000000"/>
      <w:sz w:val="22"/>
      <w:szCs w:val="18"/>
      <w:lang w:val="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42EAA"/>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A42EAA"/>
    <w:rPr>
      <w:rFonts w:ascii="Lucida Grande" w:hAnsi="Lucida Grande" w:cs="Lucida Grande"/>
      <w:sz w:val="18"/>
      <w:szCs w:val="18"/>
    </w:rPr>
  </w:style>
  <w:style w:type="character" w:customStyle="1" w:styleId="Titolo1Carattere">
    <w:name w:val="Titolo 1 Carattere"/>
    <w:basedOn w:val="Caratterepredefinitoparagrafo"/>
    <w:link w:val="Titolo1"/>
    <w:rsid w:val="00D6475F"/>
    <w:rPr>
      <w:rFonts w:ascii="MetaPro-Bold" w:eastAsia="Times New Roman" w:hAnsi="MetaPro-Bold" w:cs="Times New Roman"/>
      <w:b/>
      <w:bCs/>
      <w:noProof/>
      <w:color w:val="000000"/>
      <w:sz w:val="28"/>
      <w:szCs w:val="140"/>
      <w:lang w:val="en-GB"/>
    </w:rPr>
  </w:style>
  <w:style w:type="character" w:customStyle="1" w:styleId="Titolo3Carattere">
    <w:name w:val="Titolo 3 Carattere"/>
    <w:basedOn w:val="Caratterepredefinitoparagrafo"/>
    <w:link w:val="Titolo3"/>
    <w:rsid w:val="00D6475F"/>
    <w:rPr>
      <w:rFonts w:ascii="Times New Roman" w:eastAsia="Times New Roman" w:hAnsi="Times New Roman" w:cs="Times New Roman"/>
      <w:b/>
      <w:bCs/>
      <w:noProof/>
      <w:color w:val="000000"/>
      <w:sz w:val="22"/>
      <w:szCs w:val="18"/>
      <w:lang w:val="en-GB"/>
    </w:rPr>
  </w:style>
  <w:style w:type="paragraph" w:styleId="Corpodeltesto3">
    <w:name w:val="Body Text 3"/>
    <w:basedOn w:val="Normale"/>
    <w:link w:val="Corpodeltesto3Carattere"/>
    <w:semiHidden/>
    <w:rsid w:val="00D6475F"/>
    <w:pPr>
      <w:spacing w:after="120"/>
    </w:pPr>
    <w:rPr>
      <w:rFonts w:ascii="Times New Roman" w:eastAsia="Times New Roman" w:hAnsi="Times New Roman" w:cs="Times New Roman"/>
      <w:noProof/>
      <w:sz w:val="16"/>
      <w:szCs w:val="16"/>
    </w:rPr>
  </w:style>
  <w:style w:type="character" w:customStyle="1" w:styleId="Corpodeltesto3Carattere">
    <w:name w:val="Corpo del testo 3 Carattere"/>
    <w:basedOn w:val="Caratterepredefinitoparagrafo"/>
    <w:link w:val="Corpodeltesto3"/>
    <w:semiHidden/>
    <w:rsid w:val="00D6475F"/>
    <w:rPr>
      <w:rFonts w:ascii="Times New Roman" w:eastAsia="Times New Roman" w:hAnsi="Times New Roman" w:cs="Times New Roman"/>
      <w:noProof/>
      <w:sz w:val="16"/>
      <w:szCs w:val="16"/>
    </w:rPr>
  </w:style>
  <w:style w:type="paragraph" w:styleId="Testonotaapidipagina">
    <w:name w:val="footnote text"/>
    <w:basedOn w:val="Normale"/>
    <w:link w:val="TestonotaapidipaginaCarattere"/>
    <w:uiPriority w:val="99"/>
    <w:unhideWhenUsed/>
    <w:rsid w:val="00927254"/>
  </w:style>
  <w:style w:type="character" w:customStyle="1" w:styleId="TestonotaapidipaginaCarattere">
    <w:name w:val="Testo nota a piè di pagina Carattere"/>
    <w:basedOn w:val="Caratterepredefinitoparagrafo"/>
    <w:link w:val="Testonotaapidipagina"/>
    <w:uiPriority w:val="99"/>
    <w:rsid w:val="00927254"/>
  </w:style>
  <w:style w:type="character" w:styleId="Rimandonotaapidipagina">
    <w:name w:val="footnote reference"/>
    <w:basedOn w:val="Caratterepredefinitoparagrafo"/>
    <w:uiPriority w:val="99"/>
    <w:unhideWhenUsed/>
    <w:rsid w:val="00927254"/>
    <w:rPr>
      <w:vertAlign w:val="superscript"/>
    </w:rPr>
  </w:style>
  <w:style w:type="paragraph" w:styleId="Paragrafoelenco">
    <w:name w:val="List Paragraph"/>
    <w:basedOn w:val="Normale"/>
    <w:uiPriority w:val="34"/>
    <w:qFormat/>
    <w:rsid w:val="00733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1417</Words>
  <Characters>8079</Characters>
  <Application>Microsoft Macintosh Word</Application>
  <DocSecurity>0</DocSecurity>
  <Lines>67</Lines>
  <Paragraphs>18</Paragraphs>
  <ScaleCrop>false</ScaleCrop>
  <Company>UNITN</Company>
  <LinksUpToDate>false</LinksUpToDate>
  <CharactersWithSpaces>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Elizabeth Riley</dc:creator>
  <cp:keywords/>
  <dc:description/>
  <cp:lastModifiedBy>Catherine Elizabeth Riley</cp:lastModifiedBy>
  <cp:revision>12</cp:revision>
  <dcterms:created xsi:type="dcterms:W3CDTF">2016-06-15T14:42:00Z</dcterms:created>
  <dcterms:modified xsi:type="dcterms:W3CDTF">2016-06-15T20:02:00Z</dcterms:modified>
</cp:coreProperties>
</file>